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F7" w:rsidRPr="00301F10" w:rsidRDefault="00EE7DF7" w:rsidP="00EE7D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Cs w:val="24"/>
          <w:lang/>
        </w:rPr>
      </w:pPr>
    </w:p>
    <w:p w:rsidR="00EE7DF7" w:rsidRPr="00301F10" w:rsidRDefault="00EE7DF7" w:rsidP="00EE7D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EE7DF7" w:rsidRPr="00301F10" w:rsidRDefault="00EE7DF7" w:rsidP="00EE7D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17"/>
          <w:szCs w:val="17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>На основу члана 64. став 3. Закона о пољопривредном земљишту («Сл.г</w:t>
      </w:r>
      <w:r w:rsidR="00EE4F7E" w:rsidRPr="00301F10">
        <w:rPr>
          <w:rFonts w:ascii="Times New Roman" w:hAnsi="Times New Roman"/>
          <w:b w:val="0"/>
          <w:bCs/>
          <w:szCs w:val="24"/>
          <w:lang w:val="sr-Cyrl-CS"/>
        </w:rPr>
        <w:t>ласник РС», број 62/06, 69/08</w:t>
      </w:r>
      <w:r w:rsidR="00FA024D" w:rsidRPr="00301F10">
        <w:rPr>
          <w:rFonts w:ascii="Times New Roman" w:hAnsi="Times New Roman"/>
          <w:b w:val="0"/>
          <w:bCs/>
          <w:szCs w:val="24"/>
          <w:lang w:val="sr-Cyrl-CS"/>
        </w:rPr>
        <w:t>-др закон</w:t>
      </w:r>
      <w:r w:rsidR="00EE4F7E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, 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41/09</w:t>
      </w:r>
      <w:r w:rsidR="00D47A48" w:rsidRPr="00301F10">
        <w:rPr>
          <w:rFonts w:ascii="Times New Roman" w:hAnsi="Times New Roman"/>
          <w:b w:val="0"/>
          <w:bCs/>
          <w:szCs w:val="24"/>
        </w:rPr>
        <w:t>,</w:t>
      </w:r>
      <w:r w:rsidR="00EE4F7E" w:rsidRPr="00301F10">
        <w:rPr>
          <w:rFonts w:ascii="Times New Roman" w:hAnsi="Times New Roman"/>
          <w:b w:val="0"/>
          <w:bCs/>
          <w:szCs w:val="24"/>
          <w:lang/>
        </w:rPr>
        <w:t xml:space="preserve"> 112/2015</w:t>
      </w:r>
      <w:r w:rsidR="00D47A48" w:rsidRPr="00301F10">
        <w:rPr>
          <w:rFonts w:ascii="Times New Roman" w:hAnsi="Times New Roman"/>
          <w:b w:val="0"/>
          <w:bCs/>
          <w:szCs w:val="24"/>
        </w:rPr>
        <w:t xml:space="preserve"> </w:t>
      </w:r>
      <w:r w:rsidR="00D47A48" w:rsidRPr="00301F10">
        <w:rPr>
          <w:rFonts w:ascii="Times New Roman" w:hAnsi="Times New Roman"/>
          <w:b w:val="0"/>
          <w:bCs/>
          <w:szCs w:val="24"/>
          <w:lang/>
        </w:rPr>
        <w:t>и 80/17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)</w:t>
      </w:r>
      <w:r w:rsidR="00015286" w:rsidRPr="00301F10">
        <w:rPr>
          <w:rFonts w:ascii="Times New Roman" w:hAnsi="Times New Roman"/>
          <w:b w:val="0"/>
          <w:bCs/>
          <w:szCs w:val="24"/>
          <w:lang w:val="sr-Cyrl-CS"/>
        </w:rPr>
        <w:t>, Правилник</w:t>
      </w:r>
      <w:r w:rsidR="005756BE" w:rsidRPr="00301F10">
        <w:rPr>
          <w:rFonts w:ascii="Times New Roman" w:hAnsi="Times New Roman"/>
          <w:b w:val="0"/>
          <w:bCs/>
          <w:szCs w:val="24"/>
        </w:rPr>
        <w:t>a</w:t>
      </w:r>
      <w:r w:rsidR="00015286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о условима и поступку давања у закуп и на коришћење пољопривредног земљишта у државој својини („Сл.гласник РС“, бр.16/2017</w:t>
      </w:r>
      <w:r w:rsidR="00930A0B" w:rsidRPr="00301F10">
        <w:rPr>
          <w:rFonts w:ascii="Times New Roman" w:hAnsi="Times New Roman"/>
          <w:b w:val="0"/>
          <w:bCs/>
          <w:szCs w:val="24"/>
        </w:rPr>
        <w:t xml:space="preserve"> </w:t>
      </w:r>
      <w:r w:rsidR="00930A0B" w:rsidRPr="00301F10">
        <w:rPr>
          <w:rFonts w:ascii="Times New Roman" w:hAnsi="Times New Roman"/>
          <w:b w:val="0"/>
          <w:bCs/>
          <w:szCs w:val="24"/>
          <w:lang/>
        </w:rPr>
        <w:t>и 111/2017</w:t>
      </w:r>
      <w:r w:rsidR="00015286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) 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и члана </w:t>
      </w:r>
      <w:r w:rsidR="00F25AEB" w:rsidRPr="00301F10">
        <w:rPr>
          <w:rFonts w:ascii="Times New Roman" w:hAnsi="Times New Roman"/>
          <w:b w:val="0"/>
          <w:bCs/>
          <w:szCs w:val="24"/>
          <w:lang/>
        </w:rPr>
        <w:t>__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Одлуке о одређивању надлежног органа за спровођење поступка давања у закуп пољопривредног земљишта у др</w:t>
      </w:r>
      <w:r w:rsidR="009D2294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жавној својини </w:t>
      </w:r>
      <w:r w:rsidR="00FD62B2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(«Сл.лист града </w:t>
      </w:r>
      <w:r w:rsidR="00FD62B2" w:rsidRPr="00301F10">
        <w:rPr>
          <w:rFonts w:ascii="Times New Roman" w:hAnsi="Times New Roman"/>
          <w:b w:val="0"/>
          <w:bCs/>
          <w:szCs w:val="24"/>
          <w:lang/>
        </w:rPr>
        <w:t>Лесковца</w:t>
      </w:r>
      <w:r w:rsidR="00FD62B2" w:rsidRPr="00301F10">
        <w:rPr>
          <w:rFonts w:ascii="Times New Roman" w:hAnsi="Times New Roman"/>
          <w:b w:val="0"/>
          <w:szCs w:val="24"/>
          <w:lang w:val="sr-Cyrl-CS"/>
        </w:rPr>
        <w:t>»</w:t>
      </w:r>
      <w:r w:rsidR="00FD62B2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број</w:t>
      </w:r>
      <w:r w:rsidR="00FD62B2" w:rsidRPr="00301F10">
        <w:rPr>
          <w:rFonts w:ascii="Times New Roman" w:hAnsi="Times New Roman"/>
          <w:b w:val="0"/>
          <w:bCs/>
          <w:szCs w:val="24"/>
          <w:lang/>
        </w:rPr>
        <w:t xml:space="preserve"> 22</w:t>
      </w:r>
      <w:r w:rsidR="00FD62B2" w:rsidRPr="00301F10">
        <w:rPr>
          <w:rFonts w:ascii="Times New Roman" w:hAnsi="Times New Roman"/>
          <w:b w:val="0"/>
          <w:bCs/>
          <w:szCs w:val="24"/>
          <w:lang w:val="sr-Cyrl-CS"/>
        </w:rPr>
        <w:t>/</w:t>
      </w:r>
      <w:r w:rsidR="00FD62B2" w:rsidRPr="00301F10">
        <w:rPr>
          <w:rFonts w:ascii="Times New Roman" w:hAnsi="Times New Roman"/>
          <w:b w:val="0"/>
          <w:bCs/>
          <w:szCs w:val="24"/>
          <w:lang/>
        </w:rPr>
        <w:t>2016</w:t>
      </w:r>
      <w:r w:rsidR="00FD62B2" w:rsidRPr="00301F10">
        <w:rPr>
          <w:rFonts w:ascii="Times New Roman" w:hAnsi="Times New Roman"/>
          <w:b w:val="0"/>
          <w:bCs/>
          <w:szCs w:val="24"/>
          <w:lang w:val="sr-Cyrl-CS"/>
        </w:rPr>
        <w:t>)</w:t>
      </w:r>
      <w:r w:rsidR="00B838C2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, председник општине </w:t>
      </w:r>
      <w:r w:rsidR="00FD62B2" w:rsidRPr="00301F10">
        <w:rPr>
          <w:rFonts w:ascii="Times New Roman" w:hAnsi="Times New Roman"/>
          <w:b w:val="0"/>
          <w:bCs/>
          <w:szCs w:val="24"/>
          <w:lang/>
        </w:rPr>
        <w:t>Лебане</w:t>
      </w:r>
      <w:r w:rsidR="00A23865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је дана </w:t>
      </w:r>
      <w:r w:rsidR="003C702F">
        <w:rPr>
          <w:rFonts w:ascii="Times New Roman" w:hAnsi="Times New Roman"/>
          <w:b w:val="0"/>
          <w:bCs/>
          <w:szCs w:val="24"/>
        </w:rPr>
        <w:t>10.08.2018.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године, </w:t>
      </w:r>
      <w:r w:rsidR="00A23865" w:rsidRPr="00301F10">
        <w:rPr>
          <w:rFonts w:ascii="Times New Roman" w:hAnsi="Times New Roman"/>
          <w:b w:val="0"/>
          <w:bCs/>
          <w:szCs w:val="24"/>
          <w:lang w:val="sr-Cyrl-CS"/>
        </w:rPr>
        <w:t>донео</w:t>
      </w:r>
    </w:p>
    <w:p w:rsidR="00EE7DF7" w:rsidRPr="00301F10" w:rsidRDefault="00EE7DF7" w:rsidP="00EE7DF7">
      <w:pPr>
        <w:rPr>
          <w:rFonts w:ascii="Times New Roman" w:hAnsi="Times New Roman"/>
          <w:szCs w:val="24"/>
          <w:lang w:val="sr-Cyrl-CS"/>
        </w:rPr>
      </w:pPr>
    </w:p>
    <w:p w:rsidR="00EE7DF7" w:rsidRPr="00301F10" w:rsidRDefault="00EE7DF7" w:rsidP="00EE7DF7">
      <w:pPr>
        <w:pStyle w:val="Heading1"/>
        <w:spacing w:line="360" w:lineRule="auto"/>
      </w:pPr>
      <w:r w:rsidRPr="00301F10">
        <w:t xml:space="preserve">ОДЛУКУ </w:t>
      </w:r>
    </w:p>
    <w:p w:rsidR="00EE7DF7" w:rsidRPr="00301F10" w:rsidRDefault="00EE7DF7" w:rsidP="00EE7DF7">
      <w:pPr>
        <w:jc w:val="center"/>
        <w:rPr>
          <w:rFonts w:ascii="Times New Roman" w:hAnsi="Times New Roman"/>
          <w:bCs/>
          <w:szCs w:val="24"/>
          <w:lang w:val="sr-Cyrl-CS"/>
        </w:rPr>
      </w:pPr>
      <w:r w:rsidRPr="00301F10">
        <w:rPr>
          <w:rFonts w:ascii="Times New Roman" w:hAnsi="Times New Roman"/>
          <w:bCs/>
          <w:szCs w:val="24"/>
          <w:lang w:val="sr-Cyrl-CS"/>
        </w:rPr>
        <w:t xml:space="preserve">О РАСПИСИВАЊУ ЈАВНОГ ОГЛАСА ЗА ДАВАЊЕ У ЗАКУП </w:t>
      </w:r>
      <w:r w:rsidR="00EE4F7E" w:rsidRPr="00301F10">
        <w:rPr>
          <w:rFonts w:ascii="Times New Roman" w:hAnsi="Times New Roman"/>
          <w:bCs/>
          <w:szCs w:val="24"/>
          <w:lang w:val="sr-Cyrl-CS"/>
        </w:rPr>
        <w:t xml:space="preserve">И </w:t>
      </w:r>
      <w:r w:rsidR="008537EE" w:rsidRPr="00301F10">
        <w:rPr>
          <w:rFonts w:ascii="Times New Roman" w:hAnsi="Times New Roman"/>
          <w:bCs/>
          <w:szCs w:val="24"/>
          <w:lang/>
        </w:rPr>
        <w:t xml:space="preserve">НА </w:t>
      </w:r>
      <w:r w:rsidR="00EE4F7E" w:rsidRPr="00301F10">
        <w:rPr>
          <w:rFonts w:ascii="Times New Roman" w:hAnsi="Times New Roman"/>
          <w:bCs/>
          <w:szCs w:val="24"/>
          <w:lang w:val="sr-Cyrl-CS"/>
        </w:rPr>
        <w:t xml:space="preserve">КОРИШЋЕЊЕ </w:t>
      </w:r>
      <w:r w:rsidRPr="00301F10">
        <w:rPr>
          <w:rFonts w:ascii="Times New Roman" w:hAnsi="Times New Roman"/>
          <w:bCs/>
          <w:szCs w:val="24"/>
          <w:lang w:val="sr-Cyrl-CS"/>
        </w:rPr>
        <w:t xml:space="preserve">ПОЉОПРИВРЕДНОГ ЗЕМЉИШТА У ДРЖАВНОЈ СВОЈИНИ </w:t>
      </w:r>
    </w:p>
    <w:p w:rsidR="007D56A4" w:rsidRPr="00301F10" w:rsidRDefault="009D2294" w:rsidP="00EE7DF7">
      <w:pPr>
        <w:jc w:val="center"/>
        <w:rPr>
          <w:rFonts w:ascii="Times New Roman" w:hAnsi="Times New Roman"/>
          <w:bCs/>
          <w:szCs w:val="24"/>
          <w:lang w:val="sr-Cyrl-CS"/>
        </w:rPr>
      </w:pPr>
      <w:r w:rsidRPr="00301F10">
        <w:rPr>
          <w:rFonts w:ascii="Times New Roman" w:hAnsi="Times New Roman"/>
          <w:bCs/>
          <w:szCs w:val="24"/>
          <w:lang w:val="sr-Cyrl-CS"/>
        </w:rPr>
        <w:t xml:space="preserve">У </w:t>
      </w:r>
      <w:r w:rsidR="00B838C2" w:rsidRPr="00301F10">
        <w:rPr>
          <w:rFonts w:ascii="Times New Roman" w:hAnsi="Times New Roman"/>
          <w:bCs/>
          <w:szCs w:val="24"/>
          <w:lang w:val="sr-Cyrl-CS"/>
        </w:rPr>
        <w:t xml:space="preserve">ОПШТИНИ </w:t>
      </w:r>
      <w:r w:rsidR="00FD62B2" w:rsidRPr="00301F10">
        <w:rPr>
          <w:rFonts w:ascii="Times New Roman" w:hAnsi="Times New Roman"/>
          <w:bCs/>
          <w:szCs w:val="24"/>
          <w:lang/>
        </w:rPr>
        <w:t>ЛЕБАНЕ</w:t>
      </w:r>
      <w:r w:rsidR="007D56A4" w:rsidRPr="00301F10">
        <w:rPr>
          <w:rFonts w:ascii="Times New Roman" w:hAnsi="Times New Roman"/>
          <w:bCs/>
          <w:szCs w:val="24"/>
          <w:lang w:val="sr-Cyrl-CS"/>
        </w:rPr>
        <w:t xml:space="preserve"> </w:t>
      </w:r>
    </w:p>
    <w:p w:rsidR="00EE7DF7" w:rsidRPr="00301F10" w:rsidRDefault="00EE7DF7" w:rsidP="00EE7DF7">
      <w:pPr>
        <w:jc w:val="center"/>
        <w:rPr>
          <w:rFonts w:ascii="Times New Roman" w:hAnsi="Times New Roman"/>
          <w:b w:val="0"/>
          <w:bCs/>
          <w:i/>
          <w:iCs/>
          <w:szCs w:val="24"/>
          <w:lang w:val="sr-Cyrl-CS"/>
        </w:rPr>
      </w:pPr>
      <w:r w:rsidRPr="00301F10">
        <w:rPr>
          <w:rFonts w:ascii="Times New Roman" w:hAnsi="Times New Roman"/>
          <w:bCs/>
          <w:i/>
          <w:iCs/>
          <w:szCs w:val="24"/>
          <w:lang w:val="sr-Cyrl-CS"/>
        </w:rPr>
        <w:t>и расписује</w:t>
      </w:r>
      <w:r w:rsidRPr="00301F10">
        <w:rPr>
          <w:rFonts w:ascii="Times New Roman" w:hAnsi="Times New Roman"/>
          <w:b w:val="0"/>
          <w:bCs/>
          <w:i/>
          <w:iCs/>
          <w:szCs w:val="24"/>
          <w:lang w:val="sr-Cyrl-CS"/>
        </w:rPr>
        <w:t xml:space="preserve"> </w:t>
      </w:r>
    </w:p>
    <w:p w:rsidR="00EA7F9F" w:rsidRPr="00301F10" w:rsidRDefault="00EA7F9F" w:rsidP="00EE7DF7">
      <w:pPr>
        <w:jc w:val="center"/>
        <w:rPr>
          <w:rFonts w:ascii="Times New Roman" w:hAnsi="Times New Roman"/>
          <w:b w:val="0"/>
          <w:bCs/>
          <w:i/>
          <w:iCs/>
          <w:szCs w:val="24"/>
          <w:lang w:val="sr-Cyrl-CS"/>
        </w:rPr>
      </w:pPr>
    </w:p>
    <w:p w:rsidR="00EE7DF7" w:rsidRPr="00301F10" w:rsidRDefault="00EE7DF7" w:rsidP="00EE7DF7">
      <w:pPr>
        <w:pStyle w:val="Heading1"/>
        <w:rPr>
          <w:lang w:val="en-US"/>
        </w:rPr>
      </w:pPr>
      <w:r w:rsidRPr="00301F10">
        <w:t xml:space="preserve">О Г Л А С </w:t>
      </w:r>
    </w:p>
    <w:p w:rsidR="00F44F83" w:rsidRPr="00301F10" w:rsidRDefault="00EE7DF7" w:rsidP="00F44F83">
      <w:pPr>
        <w:jc w:val="center"/>
        <w:rPr>
          <w:rFonts w:ascii="Times New Roman" w:hAnsi="Times New Roman"/>
          <w:szCs w:val="24"/>
          <w:lang w:val="sr-Cyrl-CS"/>
        </w:rPr>
      </w:pPr>
      <w:r w:rsidRPr="00301F10">
        <w:rPr>
          <w:rFonts w:ascii="Times New Roman" w:hAnsi="Times New Roman"/>
        </w:rPr>
        <w:t>ЗА ЈАВН</w:t>
      </w:r>
      <w:r w:rsidR="009A2B66" w:rsidRPr="00301F10">
        <w:rPr>
          <w:rFonts w:ascii="Times New Roman" w:hAnsi="Times New Roman"/>
        </w:rPr>
        <w:t>У</w:t>
      </w:r>
      <w:r w:rsidRPr="00301F10">
        <w:rPr>
          <w:rFonts w:ascii="Times New Roman" w:hAnsi="Times New Roman"/>
        </w:rPr>
        <w:t xml:space="preserve"> </w:t>
      </w:r>
      <w:r w:rsidR="009A2B66" w:rsidRPr="00301F10">
        <w:rPr>
          <w:rFonts w:ascii="Times New Roman" w:hAnsi="Times New Roman"/>
        </w:rPr>
        <w:t>ЛИЦИТАЦИЈУ</w:t>
      </w:r>
      <w:r w:rsidRPr="00301F10">
        <w:rPr>
          <w:rFonts w:ascii="Times New Roman" w:hAnsi="Times New Roman"/>
        </w:rPr>
        <w:t xml:space="preserve"> </w:t>
      </w:r>
    </w:p>
    <w:p w:rsidR="00EE7DF7" w:rsidRPr="00301F10" w:rsidRDefault="00EE7DF7" w:rsidP="00EE7DF7">
      <w:pPr>
        <w:pStyle w:val="BodyText2"/>
        <w:rPr>
          <w:lang/>
        </w:rPr>
      </w:pPr>
      <w:r w:rsidRPr="00301F10">
        <w:t xml:space="preserve">ЗА ДАВАЊЕ </w:t>
      </w:r>
      <w:r w:rsidR="008537EE" w:rsidRPr="00301F10">
        <w:rPr>
          <w:lang/>
        </w:rPr>
        <w:t xml:space="preserve">У </w:t>
      </w:r>
      <w:r w:rsidR="00EE4F7E" w:rsidRPr="00301F10">
        <w:t xml:space="preserve">ЗАКУП И </w:t>
      </w:r>
      <w:r w:rsidR="008537EE" w:rsidRPr="00301F10">
        <w:rPr>
          <w:lang/>
        </w:rPr>
        <w:t xml:space="preserve">НА </w:t>
      </w:r>
      <w:r w:rsidR="00EE4F7E" w:rsidRPr="00301F10">
        <w:t xml:space="preserve">КОРИШЋЕЊЕ </w:t>
      </w:r>
      <w:r w:rsidR="00EE4F7E" w:rsidRPr="00301F10">
        <w:rPr>
          <w:lang/>
        </w:rPr>
        <w:t>П</w:t>
      </w:r>
      <w:r w:rsidRPr="00301F10">
        <w:t xml:space="preserve">ОЉОПРИВРЕДНОГ ЗЕМЉИШТА У ДРЖАВНОЈ СВОЈИНИ </w:t>
      </w:r>
      <w:r w:rsidR="00EE4F7E" w:rsidRPr="00301F10">
        <w:t xml:space="preserve">У </w:t>
      </w:r>
      <w:r w:rsidR="008537EE" w:rsidRPr="00301F10">
        <w:t xml:space="preserve">ОПШТИНИ </w:t>
      </w:r>
      <w:r w:rsidR="00FD62B2" w:rsidRPr="00301F10">
        <w:rPr>
          <w:bCs w:val="0"/>
          <w:lang/>
        </w:rPr>
        <w:t>ЛЕБАНЕ</w:t>
      </w:r>
    </w:p>
    <w:p w:rsidR="00EE7DF7" w:rsidRPr="00301F10" w:rsidRDefault="00EE7DF7" w:rsidP="00EE7DF7">
      <w:pPr>
        <w:pStyle w:val="BodyText2"/>
      </w:pPr>
    </w:p>
    <w:p w:rsidR="00EE7DF7" w:rsidRPr="00301F10" w:rsidRDefault="00EE7DF7" w:rsidP="00EE7DF7">
      <w:pPr>
        <w:pStyle w:val="BodyText2"/>
        <w:rPr>
          <w:lang w:val="sr-Latn-CS"/>
        </w:rPr>
      </w:pPr>
      <w:r w:rsidRPr="00301F10">
        <w:rPr>
          <w:lang w:val="sr-Latn-CS"/>
        </w:rPr>
        <w:t>I</w:t>
      </w:r>
      <w:r w:rsidRPr="00301F10">
        <w:t xml:space="preserve"> </w:t>
      </w:r>
    </w:p>
    <w:p w:rsidR="00EE7DF7" w:rsidRPr="00301F10" w:rsidRDefault="00EE7DF7" w:rsidP="00EE7DF7">
      <w:pPr>
        <w:pStyle w:val="BodyText2"/>
      </w:pPr>
      <w:r w:rsidRPr="00301F10">
        <w:t>-</w:t>
      </w:r>
      <w:r w:rsidRPr="00301F10">
        <w:rPr>
          <w:lang w:val="sr-Latn-CS"/>
        </w:rPr>
        <w:t xml:space="preserve"> </w:t>
      </w:r>
      <w:r w:rsidRPr="00301F10">
        <w:t>Предмет јавног надметања -</w:t>
      </w:r>
    </w:p>
    <w:p w:rsidR="00EE7DF7" w:rsidRPr="00301F10" w:rsidRDefault="00EE7DF7" w:rsidP="00EE7DF7">
      <w:pPr>
        <w:rPr>
          <w:rFonts w:ascii="Times New Roman" w:hAnsi="Times New Roman"/>
          <w:szCs w:val="24"/>
          <w:lang w:val="sr-Cyrl-CS"/>
        </w:rPr>
      </w:pPr>
    </w:p>
    <w:p w:rsidR="001E0DDC" w:rsidRPr="00301F10" w:rsidRDefault="009A2B66" w:rsidP="00597819">
      <w:pPr>
        <w:pStyle w:val="Heading1"/>
      </w:pPr>
      <w:r w:rsidRPr="00301F10">
        <w:t xml:space="preserve">Расписује се оглас за јавну </w:t>
      </w:r>
      <w:r w:rsidR="00EE7DF7" w:rsidRPr="00301F10">
        <w:t xml:space="preserve"> </w:t>
      </w:r>
      <w:r w:rsidRPr="00301F10">
        <w:t xml:space="preserve">лицитацију </w:t>
      </w:r>
      <w:r w:rsidR="004E4072" w:rsidRPr="00301F10">
        <w:t xml:space="preserve">у </w:t>
      </w:r>
      <w:r w:rsidR="006D41CE" w:rsidRPr="00301F10">
        <w:t>првом</w:t>
      </w:r>
      <w:r w:rsidR="00507433" w:rsidRPr="00301F10">
        <w:t xml:space="preserve"> </w:t>
      </w:r>
      <w:r w:rsidR="004E4072" w:rsidRPr="00301F10">
        <w:t xml:space="preserve">кругу </w:t>
      </w:r>
      <w:r w:rsidR="00EE7DF7" w:rsidRPr="00301F10">
        <w:t>за давање у закуп</w:t>
      </w:r>
      <w:r w:rsidR="00EE4F7E" w:rsidRPr="00301F10">
        <w:rPr>
          <w:lang/>
        </w:rPr>
        <w:t xml:space="preserve"> и </w:t>
      </w:r>
      <w:r w:rsidR="00165921" w:rsidRPr="00301F10">
        <w:rPr>
          <w:lang/>
        </w:rPr>
        <w:t xml:space="preserve">на </w:t>
      </w:r>
      <w:r w:rsidR="00EE4F7E" w:rsidRPr="00301F10">
        <w:rPr>
          <w:lang/>
        </w:rPr>
        <w:t>коришћење</w:t>
      </w:r>
      <w:r w:rsidR="00EE7DF7" w:rsidRPr="00301F10">
        <w:t xml:space="preserve"> пољопривредног</w:t>
      </w:r>
      <w:r w:rsidR="009D2294" w:rsidRPr="00301F10">
        <w:t xml:space="preserve"> земљишта у државној својини у </w:t>
      </w:r>
      <w:r w:rsidR="00EE4F7E" w:rsidRPr="00301F10">
        <w:t>о</w:t>
      </w:r>
      <w:r w:rsidR="00B838C2" w:rsidRPr="00301F10">
        <w:t>пштини</w:t>
      </w:r>
      <w:r w:rsidR="00FD62B2" w:rsidRPr="00301F10">
        <w:rPr>
          <w:lang/>
        </w:rPr>
        <w:t xml:space="preserve"> Лебане</w:t>
      </w:r>
      <w:r w:rsidR="00EE7DF7" w:rsidRPr="00301F10">
        <w:t xml:space="preserve"> у следећим катастарским општинама:</w:t>
      </w:r>
      <w:r w:rsidR="00C57EEF" w:rsidRPr="00301F10">
        <w:t xml:space="preserve">   </w:t>
      </w:r>
      <w:r w:rsidR="001E0DDC" w:rsidRPr="00301F10">
        <w:rPr>
          <w:lang/>
        </w:rPr>
        <w:t xml:space="preserve">  </w:t>
      </w:r>
    </w:p>
    <w:tbl>
      <w:tblPr>
        <w:tblW w:w="9480" w:type="dxa"/>
        <w:tblLayout w:type="fixed"/>
        <w:tblLook w:val="04A0"/>
      </w:tblPr>
      <w:tblGrid>
        <w:gridCol w:w="2518"/>
        <w:gridCol w:w="1418"/>
        <w:gridCol w:w="1275"/>
        <w:gridCol w:w="1192"/>
        <w:gridCol w:w="1087"/>
        <w:gridCol w:w="966"/>
        <w:gridCol w:w="1024"/>
      </w:tblGrid>
      <w:tr w:rsidR="00FD62B2" w:rsidRPr="00301F10" w:rsidTr="00FD62B2">
        <w:trPr>
          <w:trHeight w:val="51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62B2" w:rsidRPr="00301F10" w:rsidRDefault="00FD62B2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КО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62B2" w:rsidRPr="00301F10" w:rsidRDefault="00FD62B2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Број јавног надметања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62B2" w:rsidRPr="00301F10" w:rsidRDefault="00FD62B2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Површина (ха, ари, м2)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2B2" w:rsidRPr="00301F10" w:rsidRDefault="00FD62B2">
            <w:pPr>
              <w:rPr>
                <w:sz w:val="20"/>
              </w:rPr>
            </w:pPr>
            <w:r w:rsidRPr="00301F10">
              <w:rPr>
                <w:sz w:val="20"/>
              </w:rPr>
              <w:t>Почетна цена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2B2" w:rsidRPr="00301F10" w:rsidRDefault="00FD62B2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Депозит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2B2" w:rsidRPr="00301F10" w:rsidRDefault="00FD62B2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Период закупа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2B2" w:rsidRPr="00301F10" w:rsidRDefault="00FD62B2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Степен заштите</w:t>
            </w:r>
          </w:p>
        </w:tc>
      </w:tr>
      <w:tr w:rsidR="00FD62B2" w:rsidRPr="00301F10" w:rsidTr="00FD62B2">
        <w:trPr>
          <w:trHeight w:val="270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2B2" w:rsidRPr="00301F10" w:rsidRDefault="00FD62B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2B2" w:rsidRPr="00301F10" w:rsidRDefault="00FD62B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2B2" w:rsidRPr="00301F10" w:rsidRDefault="00FD62B2">
            <w:pPr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2B2" w:rsidRPr="00301F10" w:rsidRDefault="00FD62B2">
            <w:pPr>
              <w:rPr>
                <w:sz w:val="20"/>
              </w:rPr>
            </w:pPr>
            <w:r w:rsidRPr="00301F10">
              <w:rPr>
                <w:sz w:val="20"/>
              </w:rPr>
              <w:t>( дин / ха)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2B2" w:rsidRPr="00301F10" w:rsidRDefault="00FD62B2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(дин) 20%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2B2" w:rsidRPr="00301F10" w:rsidRDefault="00FD62B2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(год)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62B2" w:rsidRPr="00301F10" w:rsidRDefault="00FD62B2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БАЧЕВИНА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7034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БАЧЕВИНА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4493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БАЧЕВИНА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1417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БАЧЕВИНА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БАЧЕВИНА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БАЧЕВИНА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8229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БАЧЕВИНА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9383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БАЧЕВИНА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1986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БАЧЕВИНА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7444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БАЧЕВИНА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2965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БАЧЕВИНА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БАЧЕВИНА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7628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4507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3323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4126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lastRenderedPageBreak/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2791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2679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1524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4626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0970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6431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4601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2887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0573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9394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7718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1883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3202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5319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3424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1534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3506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4187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8764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9458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17572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2224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8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6818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8845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7140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5225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2881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6016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1369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1997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4227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6922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6284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4530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9584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8284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2437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3655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6620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1854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БОШЊАЦЕ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4263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БУВЦЕ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БУВЦЕ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БУВЦЕ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lastRenderedPageBreak/>
              <w:t>БУВЦЕ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4938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2470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3534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7395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3268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3923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4366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1125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4805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8243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3927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3495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ВЕЛИКО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ГЕГЉА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5048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ГЕГЉА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3294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ГЕГЉА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ГЕГЉА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ГЕГЉА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0617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ГЕГЉА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ГЕГЉА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ГЕГЉА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8780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2757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ГЕГЉА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2808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ГОЛИ РИД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3444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ГОЛИ РИД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9467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ГОЛИ РИД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8867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4604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ГОЛИ РИД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3645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3329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ГОЛИ РИД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0714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2614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ГРГУРОВЦЕ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ГРГУРОВЦЕ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ДОЊЕ ВРАНОВЦЕ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ДОЊЕ ВРАНОВЦЕ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ДОЊЕ ВРАНОВЦЕ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1155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ДОЊЕ ВРАНОВЦЕ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ДОЊЕ ВРАНОВЦЕ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0638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ДОЊЕ ВРАНОВЦЕ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ДОЊЕ ВРАНОВЦЕ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ДОЊЕ ВРАНОВЦЕ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0249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ДОЊЕ ВРАНОВЦЕ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8348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1653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ДОЊЕ ВРАНОВЦЕ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3183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lastRenderedPageBreak/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8100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8100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1402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8100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8100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0697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8100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1452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8100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1557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0940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8100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4288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3086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9094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3112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4096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1422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6000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3629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4006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4713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8100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ДРВОДЕЉ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0615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ЖДЕГЛОВО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ЖДЕГЛОВО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6478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ЖДЕГЛОВО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4886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ЖДЕГЛОВО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2331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ЖДЕГЛОВО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ЖДЕГЛОВО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ЖДЕГЛОВО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ЖДЕГЛОВО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0570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1414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0918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5534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lastRenderedPageBreak/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7059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0762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1395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8444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3156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3605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0737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0614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3461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0820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2212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1651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4198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6128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0745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6720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9109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5736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2567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КЛАЈИЋ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1150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3581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3188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2328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3612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3228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1133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3053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lastRenderedPageBreak/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0901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1477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0700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4403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1912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0914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0680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9620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0868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КОЊИНО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3058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1672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7606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3544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0770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1132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8814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1909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0735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0546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2202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2182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9498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0702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КРИВАЧА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1270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11050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lastRenderedPageBreak/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0628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0373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0569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11050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2035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11050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0404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11050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0749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ЛАЛИНОВАЦ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8469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ЛЕБАНЕ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4885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14850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ЛЕБАНЕ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2475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ЛЕБАНЕ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7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3297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16650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24408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ЛЕБАНЕ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ЛЕБАНЕ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4580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ЛЕБАНЕ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3147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ЛЕБАНЕ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3598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ЛЕБАНЕ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2158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ЛЕБАНЕ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ЛЕБАНЕ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19400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ЛЕБАНЕ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1972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ЛЕБАНЕ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5432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1984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2236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2679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2730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0583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3527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5545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lastRenderedPageBreak/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1418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0534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1473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8100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3086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2323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3180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6081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8378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7908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4142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5307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ЛИПОВИЦА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0781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0554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7806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0988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1544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6876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2581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1650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1145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9390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1825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3068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1509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1178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ЛУГАРЕ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2407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МАЛО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8550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МАЛО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2586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МАЛО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2860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МАЛО ВОЈЛОВЦЕ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6304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НОВА ТОПОЛА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2184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НОВА ТОПОЛА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НОВА ТОПОЛА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6433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lastRenderedPageBreak/>
              <w:t>НОВА ТОПОЛА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4323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НОВО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НОВО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1982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НОВО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НОВО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3307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НОВО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НОВО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НОВО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НОВО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НОВО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9735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НОВО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НОВО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НОВО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7877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НОВО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НОВО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4638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НОВО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1450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НОВО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3495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2654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5587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3803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4700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6916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4993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1914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12321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5980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3851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15756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9731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3846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3378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2445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2679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0556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0654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5915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76002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17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4150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61301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16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3747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39954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33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5629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118141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lastRenderedPageBreak/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5161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181337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9990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9239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39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3611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138551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4608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6188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8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4351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29692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3530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8283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0865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17904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ПЕРТАТЕ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ПЕТРОВАЦ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4241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ПЕТРОВАЦ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ПЕТРОВАЦ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0622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ПЕТРОВАЦ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9337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ПЕТРОВАЦ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5957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ПЕТРОВАЦ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4815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ПОПОВЦЕ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0792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ПОПОВЦЕ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0810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ПОПОВЦЕ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3343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ПОПОВЦЕ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2782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ПОРОШТИЦА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5924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ПОРОШТИЦА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1123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ПОРОШТИЦА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0637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0492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8200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0246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8200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10550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lastRenderedPageBreak/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0859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1427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4842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3742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4165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4435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0824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8527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4771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3011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2700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3415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6766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2325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3160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6842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1305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2442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7603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3226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6404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9245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4322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lastRenderedPageBreak/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0706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4280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3182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7770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2166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7030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5112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1510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1368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6684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1872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4293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3268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5058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3069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2184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2308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1629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1508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1633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1480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2275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2184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1603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1392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1538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1630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1522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1866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2387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1829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1868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2569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1615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1195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lastRenderedPageBreak/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1634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2474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1680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1687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1857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3986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3149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3722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0864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0826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ПРЕКОПЧЕЛИЦА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0845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РАФУНА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3544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4729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9142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6011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2640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2335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13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1662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8163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8484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7346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1585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2663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7587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3311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4683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2504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8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6413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21085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1626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СВИЊАРИЦА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8271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СЕКИЦОЛ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2413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СЕКИЦОЛ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3016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СЕКИЦОЛ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6597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СЕКИЦОЛ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2508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СЕКИЦОЛ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7257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СЕКИЦОЛ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0672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СЕКИЦОЛ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3597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СЕКИЦОЛ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6484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СЕКИЦОЛ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0601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СЕКИЦОЛ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0521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СЕКИЦОЛ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2606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lastRenderedPageBreak/>
              <w:t>СЕКИЦОЛ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СЕКИЦОЛ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8023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СЕКИЦОЛ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2173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СЛИШАНЕ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57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9570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32456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СЛИШАНЕ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7060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6555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СЛИШАНЕ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1415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СЛИШАНЕ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СЛИШАНЕ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3220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СЛИШАНЕ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1923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СЛИШАНЕ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1734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СЛИШАНЕ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1349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СЛИШАНЕ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СЛИШАНЕ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2915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СЛИШАНЕ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СЛИШАНЕ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2726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СЛИШАНЕ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СЛИШАНЕ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2475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5399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СЛИШАНЕ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9576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8100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3171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ТОГОЧЕВЦЕ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2299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ТОГОЧЕВЦЕ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ТОГОЧЕВЦЕ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4209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ТОГОЧЕВЦЕ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0975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ТОГОЧЕВЦЕ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1417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2899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ТОГОЧЕВЦЕ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ТОГОЧЕВЦЕ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3677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ТОГОЧЕВЦЕ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0820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ТОГОЧЕВЦЕ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6322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4570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ТОГОЧЕВЦЕ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4016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ТОГОЧЕВЦЕ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4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3815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12268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ТОГОЧЕВЦЕ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ЋЕНОВАЦ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17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ЋЕНОВАЦ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24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6852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69119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ЋЕНОВАЦ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25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9069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51296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ЋЕНОВАЦ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12200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ЋЕНОВАЦ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1590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ЋЕНОВАЦ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19400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ЋЕНОВАЦ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17600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ЋЕНОВАЦ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5797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ЋЕНОВАЦ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1336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ЦЕКАВИЦА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1557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ЦЕКАВИЦА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ЦЕКАВИЦА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8206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ЦЕКАВИЦА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7238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ЦЕКАВИЦА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ЦЕКАВИЦА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ЦЕКАВИЦА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8861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ЦЕКАВИЦА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9710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lastRenderedPageBreak/>
              <w:t>ЦЕКАВИЦА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4615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ЦЕКАВИЦА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3759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1663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ЦЕКАВИЦА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ЦЕКАВИЦА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5460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ЦЕКАВИЦА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0742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ЦЕКАВИЦА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0188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3856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1368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6980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3508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8100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0958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4067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7050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1382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2400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2219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2271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4670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1628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2891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0729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7494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5178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6294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6885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3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2700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0700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1867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0414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4195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lastRenderedPageBreak/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2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8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5832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1396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3515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0622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0326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4200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1828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3972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4387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0935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9900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3279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15700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23010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ШТУЛАЦ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8446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14000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2365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1876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0274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1532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2928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1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3123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1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9231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2950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1135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2149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3686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258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5300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3500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1272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0953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3100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2890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0600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2194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123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8C7268" w:rsidRPr="00301F10" w:rsidTr="00FD62B2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ШУМАНЕ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268" w:rsidRPr="00301F10" w:rsidRDefault="008C7268">
            <w:pPr>
              <w:jc w:val="right"/>
              <w:rPr>
                <w:rFonts w:cs="Arial"/>
                <w:sz w:val="20"/>
              </w:rPr>
            </w:pPr>
            <w:r w:rsidRPr="00301F10">
              <w:rPr>
                <w:rFonts w:cs="Arial"/>
                <w:sz w:val="20"/>
              </w:rPr>
              <w:t>0</w:t>
            </w:r>
            <w:r w:rsidR="00CD293B">
              <w:rPr>
                <w:rFonts w:cs="Arial"/>
                <w:sz w:val="20"/>
              </w:rPr>
              <w:t>,</w:t>
            </w:r>
            <w:r w:rsidRPr="00301F10">
              <w:rPr>
                <w:rFonts w:cs="Arial"/>
                <w:sz w:val="20"/>
              </w:rPr>
              <w:t>7837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268" w:rsidRPr="00301F10" w:rsidRDefault="008C72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01F10">
              <w:rPr>
                <w:rFonts w:ascii="Calibri" w:hAnsi="Calibri" w:cs="Arial"/>
                <w:sz w:val="22"/>
                <w:szCs w:val="22"/>
              </w:rPr>
              <w:t>2800</w:t>
            </w:r>
            <w:r w:rsidR="00CD293B">
              <w:rPr>
                <w:rFonts w:ascii="Calibri" w:hAnsi="Calibri" w:cs="Arial"/>
                <w:sz w:val="22"/>
                <w:szCs w:val="22"/>
              </w:rPr>
              <w:t>,</w:t>
            </w:r>
            <w:r w:rsidRPr="00301F1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439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7268" w:rsidRDefault="008C7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268" w:rsidRPr="00301F10" w:rsidRDefault="008C7268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</w:tr>
      <w:tr w:rsidR="00FD62B2" w:rsidRPr="00301F10" w:rsidTr="00FD62B2">
        <w:trPr>
          <w:trHeight w:val="285"/>
        </w:trPr>
        <w:tc>
          <w:tcPr>
            <w:tcW w:w="251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62B2" w:rsidRPr="00301F10" w:rsidRDefault="00FD62B2">
            <w:pPr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2B2" w:rsidRPr="00301F10" w:rsidRDefault="00FD62B2">
            <w:pPr>
              <w:jc w:val="center"/>
              <w:rPr>
                <w:sz w:val="20"/>
              </w:rPr>
            </w:pPr>
            <w:r w:rsidRPr="00301F10">
              <w:rPr>
                <w:sz w:val="20"/>
              </w:rPr>
              <w:t>УКУПНО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2B2" w:rsidRPr="00301F10" w:rsidRDefault="00FD62B2">
            <w:pPr>
              <w:jc w:val="right"/>
              <w:rPr>
                <w:sz w:val="20"/>
              </w:rPr>
            </w:pPr>
            <w:r w:rsidRPr="00301F10">
              <w:rPr>
                <w:sz w:val="20"/>
              </w:rPr>
              <w:t>810</w:t>
            </w:r>
            <w:r w:rsidR="00CD293B">
              <w:rPr>
                <w:sz w:val="20"/>
              </w:rPr>
              <w:t>,</w:t>
            </w:r>
            <w:r w:rsidRPr="00301F10">
              <w:rPr>
                <w:sz w:val="20"/>
              </w:rPr>
              <w:t>3948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2B2" w:rsidRPr="00301F10" w:rsidRDefault="00FD62B2">
            <w:pPr>
              <w:rPr>
                <w:sz w:val="20"/>
              </w:rPr>
            </w:pPr>
            <w:r w:rsidRPr="00301F10">
              <w:rPr>
                <w:sz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2B2" w:rsidRPr="00301F10" w:rsidRDefault="00FD62B2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2B2" w:rsidRPr="00301F10" w:rsidRDefault="00FD62B2">
            <w:pPr>
              <w:rPr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2B2" w:rsidRPr="00301F10" w:rsidRDefault="00FD62B2">
            <w:pPr>
              <w:rPr>
                <w:sz w:val="20"/>
              </w:rPr>
            </w:pPr>
          </w:p>
        </w:tc>
      </w:tr>
    </w:tbl>
    <w:p w:rsidR="009A2B66" w:rsidRPr="00301F10" w:rsidRDefault="00C57EEF" w:rsidP="001E0DDC">
      <w:pPr>
        <w:pStyle w:val="BodyText"/>
        <w:rPr>
          <w:rFonts w:ascii="Times New Roman" w:hAnsi="Times New Roman"/>
        </w:rPr>
      </w:pPr>
      <w:r w:rsidRPr="00301F10">
        <w:rPr>
          <w:rFonts w:ascii="Times New Roman" w:hAnsi="Times New Roman"/>
        </w:rPr>
        <w:t xml:space="preserve">                    </w:t>
      </w:r>
    </w:p>
    <w:p w:rsidR="00EE4F7E" w:rsidRPr="00301F10" w:rsidRDefault="00EE7DF7" w:rsidP="00EE7DF7">
      <w:pPr>
        <w:jc w:val="both"/>
        <w:rPr>
          <w:rFonts w:ascii="Times New Roman" w:hAnsi="Times New Roman"/>
          <w:b w:val="0"/>
          <w:szCs w:val="24"/>
          <w:lang w:val="sr-Cyrl-CS"/>
        </w:rPr>
      </w:pPr>
      <w:r w:rsidRPr="00301F10">
        <w:rPr>
          <w:rFonts w:ascii="Times New Roman" w:hAnsi="Times New Roman"/>
          <w:b w:val="0"/>
          <w:szCs w:val="24"/>
          <w:lang w:val="sr-Cyrl-CS"/>
        </w:rPr>
        <w:t xml:space="preserve">Лицитациони корак износи </w:t>
      </w:r>
      <w:r w:rsidR="008F4F0A" w:rsidRPr="00301F10">
        <w:rPr>
          <w:rFonts w:ascii="Times New Roman" w:hAnsi="Times New Roman"/>
          <w:b w:val="0"/>
          <w:szCs w:val="24"/>
          <w:lang/>
        </w:rPr>
        <w:t>1.000,00</w:t>
      </w:r>
      <w:r w:rsidRPr="00301F10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301F10">
        <w:rPr>
          <w:rFonts w:ascii="Times New Roman" w:hAnsi="Times New Roman"/>
          <w:b w:val="0"/>
          <w:szCs w:val="24"/>
          <w:lang w:val="sr-Cyrl-CS"/>
        </w:rPr>
        <w:t>динара.</w:t>
      </w:r>
    </w:p>
    <w:p w:rsidR="00EE4F7E" w:rsidRPr="00301F10" w:rsidRDefault="00EE4F7E" w:rsidP="00EE7DF7">
      <w:pPr>
        <w:jc w:val="both"/>
        <w:rPr>
          <w:rFonts w:ascii="Times New Roman" w:hAnsi="Times New Roman"/>
          <w:b w:val="0"/>
          <w:szCs w:val="24"/>
          <w:lang w:val="sr-Cyrl-CS"/>
        </w:rPr>
      </w:pPr>
    </w:p>
    <w:p w:rsidR="00EE7DF7" w:rsidRPr="00301F10" w:rsidRDefault="00EE7DF7" w:rsidP="008F4F0A">
      <w:pPr>
        <w:pStyle w:val="BodyText"/>
        <w:ind w:firstLine="720"/>
        <w:rPr>
          <w:rFonts w:ascii="Times New Roman" w:hAnsi="Times New Roman"/>
          <w:b w:val="0"/>
        </w:rPr>
      </w:pPr>
      <w:r w:rsidRPr="00301F10">
        <w:rPr>
          <w:rFonts w:ascii="Times New Roman" w:hAnsi="Times New Roman"/>
          <w:b w:val="0"/>
        </w:rPr>
        <w:t>2. Увид у документацију: графички преглед катастарских парцела по катастарским општинама и списак парцела по формираним јавним надметањима (</w:t>
      </w:r>
      <w:r w:rsidR="00C41345" w:rsidRPr="00301F10">
        <w:rPr>
          <w:rFonts w:ascii="Times New Roman" w:hAnsi="Times New Roman"/>
          <w:b w:val="0"/>
        </w:rPr>
        <w:t>комплексима), која</w:t>
      </w:r>
      <w:r w:rsidRPr="00301F10">
        <w:rPr>
          <w:rFonts w:ascii="Times New Roman" w:hAnsi="Times New Roman"/>
          <w:b w:val="0"/>
        </w:rPr>
        <w:t xml:space="preserve"> </w:t>
      </w:r>
      <w:r w:rsidR="00C41345" w:rsidRPr="00301F10">
        <w:rPr>
          <w:rFonts w:ascii="Times New Roman" w:hAnsi="Times New Roman"/>
          <w:b w:val="0"/>
        </w:rPr>
        <w:t>су</w:t>
      </w:r>
      <w:r w:rsidRPr="00301F10">
        <w:rPr>
          <w:rFonts w:ascii="Times New Roman" w:hAnsi="Times New Roman"/>
          <w:b w:val="0"/>
        </w:rPr>
        <w:t xml:space="preserve"> предмет издавања у закуп</w:t>
      </w:r>
      <w:r w:rsidR="005A632A" w:rsidRPr="00301F10">
        <w:rPr>
          <w:rFonts w:ascii="Times New Roman" w:hAnsi="Times New Roman"/>
          <w:b w:val="0"/>
          <w:lang/>
        </w:rPr>
        <w:t xml:space="preserve"> и </w:t>
      </w:r>
      <w:r w:rsidR="00994480" w:rsidRPr="00301F10">
        <w:rPr>
          <w:rFonts w:ascii="Times New Roman" w:hAnsi="Times New Roman"/>
          <w:b w:val="0"/>
          <w:lang/>
        </w:rPr>
        <w:t xml:space="preserve">на </w:t>
      </w:r>
      <w:r w:rsidR="005A632A" w:rsidRPr="00301F10">
        <w:rPr>
          <w:rFonts w:ascii="Times New Roman" w:hAnsi="Times New Roman"/>
          <w:b w:val="0"/>
          <w:lang/>
        </w:rPr>
        <w:t>коришћење</w:t>
      </w:r>
      <w:r w:rsidRPr="00301F10">
        <w:rPr>
          <w:rFonts w:ascii="Times New Roman" w:hAnsi="Times New Roman"/>
          <w:b w:val="0"/>
        </w:rPr>
        <w:t>, м</w:t>
      </w:r>
      <w:r w:rsidR="009D2294" w:rsidRPr="00301F10">
        <w:rPr>
          <w:rFonts w:ascii="Times New Roman" w:hAnsi="Times New Roman"/>
          <w:b w:val="0"/>
        </w:rPr>
        <w:t xml:space="preserve">оже се извршити у згради </w:t>
      </w:r>
      <w:r w:rsidR="007E471F" w:rsidRPr="00301F10">
        <w:rPr>
          <w:rFonts w:ascii="Times New Roman" w:hAnsi="Times New Roman"/>
          <w:b w:val="0"/>
        </w:rPr>
        <w:t>Општине</w:t>
      </w:r>
      <w:r w:rsidR="008F4F0A" w:rsidRPr="00301F10">
        <w:rPr>
          <w:rFonts w:ascii="Times New Roman" w:hAnsi="Times New Roman"/>
          <w:b w:val="0"/>
          <w:lang/>
        </w:rPr>
        <w:t xml:space="preserve"> Лебане</w:t>
      </w:r>
      <w:r w:rsidR="008F4F0A" w:rsidRPr="00301F10">
        <w:rPr>
          <w:rFonts w:ascii="Times New Roman" w:hAnsi="Times New Roman"/>
          <w:b w:val="0"/>
        </w:rPr>
        <w:t>, у канцеларији бр</w:t>
      </w:r>
      <w:r w:rsidR="008F4F0A" w:rsidRPr="00301F10">
        <w:rPr>
          <w:rFonts w:ascii="Times New Roman" w:hAnsi="Times New Roman"/>
          <w:b w:val="0"/>
          <w:lang w:val="en-US"/>
        </w:rPr>
        <w:t xml:space="preserve">. 28 </w:t>
      </w:r>
      <w:r w:rsidR="008F4F0A" w:rsidRPr="00301F10">
        <w:rPr>
          <w:rFonts w:ascii="Times New Roman" w:hAnsi="Times New Roman"/>
          <w:b w:val="0"/>
        </w:rPr>
        <w:t xml:space="preserve">сваког радног дана од </w:t>
      </w:r>
      <w:r w:rsidR="008F4F0A" w:rsidRPr="00301F10">
        <w:rPr>
          <w:rFonts w:ascii="Times New Roman" w:hAnsi="Times New Roman"/>
          <w:b w:val="0"/>
          <w:lang/>
        </w:rPr>
        <w:t>11,00</w:t>
      </w:r>
      <w:r w:rsidR="008F4F0A" w:rsidRPr="00301F10">
        <w:rPr>
          <w:rFonts w:ascii="Times New Roman" w:hAnsi="Times New Roman"/>
          <w:b w:val="0"/>
        </w:rPr>
        <w:t xml:space="preserve"> до</w:t>
      </w:r>
      <w:r w:rsidR="008F4F0A" w:rsidRPr="00301F10">
        <w:rPr>
          <w:rFonts w:ascii="Times New Roman" w:hAnsi="Times New Roman"/>
          <w:b w:val="0"/>
          <w:lang/>
        </w:rPr>
        <w:t xml:space="preserve"> 13,00</w:t>
      </w:r>
      <w:r w:rsidR="008F4F0A" w:rsidRPr="00301F10">
        <w:rPr>
          <w:rFonts w:ascii="Times New Roman" w:hAnsi="Times New Roman"/>
          <w:b w:val="0"/>
        </w:rPr>
        <w:t xml:space="preserve"> часова. Контакт особа </w:t>
      </w:r>
      <w:r w:rsidR="008F4F0A" w:rsidRPr="00301F10">
        <w:rPr>
          <w:rFonts w:ascii="Times New Roman" w:hAnsi="Times New Roman"/>
          <w:b w:val="0"/>
          <w:lang/>
        </w:rPr>
        <w:t>Александар Станковић</w:t>
      </w:r>
      <w:r w:rsidR="008F4F0A" w:rsidRPr="00301F10">
        <w:rPr>
          <w:rFonts w:ascii="Times New Roman" w:hAnsi="Times New Roman"/>
          <w:b w:val="0"/>
        </w:rPr>
        <w:t xml:space="preserve">, тел. </w:t>
      </w:r>
      <w:r w:rsidR="008F4F0A" w:rsidRPr="00301F10">
        <w:rPr>
          <w:rFonts w:ascii="Times New Roman" w:hAnsi="Times New Roman"/>
          <w:b w:val="0"/>
          <w:lang/>
        </w:rPr>
        <w:t>016/846-331 локал 117</w:t>
      </w:r>
      <w:r w:rsidR="008F4F0A" w:rsidRPr="00301F10">
        <w:rPr>
          <w:rFonts w:ascii="Times New Roman" w:hAnsi="Times New Roman"/>
          <w:b w:val="0"/>
        </w:rPr>
        <w:t>.</w:t>
      </w:r>
    </w:p>
    <w:p w:rsidR="00EE7DF7" w:rsidRPr="00301F10" w:rsidRDefault="00EE7DF7" w:rsidP="00FE7B37">
      <w:pPr>
        <w:pStyle w:val="BodyText"/>
        <w:rPr>
          <w:rFonts w:ascii="Times New Roman" w:hAnsi="Times New Roman"/>
          <w:lang/>
        </w:rPr>
      </w:pPr>
    </w:p>
    <w:p w:rsidR="009A2B66" w:rsidRPr="00301F10" w:rsidRDefault="00EE7DF7" w:rsidP="00EE7DF7">
      <w:pPr>
        <w:pStyle w:val="BodyText"/>
        <w:ind w:firstLine="720"/>
        <w:rPr>
          <w:rFonts w:ascii="Times New Roman" w:hAnsi="Times New Roman"/>
          <w:b w:val="0"/>
        </w:rPr>
      </w:pPr>
      <w:r w:rsidRPr="00301F10">
        <w:rPr>
          <w:rFonts w:ascii="Times New Roman" w:hAnsi="Times New Roman"/>
          <w:b w:val="0"/>
        </w:rPr>
        <w:t>3. Земљиште из овог огласа даје се у виђеном стању</w:t>
      </w:r>
      <w:r w:rsidR="005008E1" w:rsidRPr="00301F10">
        <w:rPr>
          <w:rFonts w:ascii="Times New Roman" w:hAnsi="Times New Roman"/>
          <w:b w:val="0"/>
          <w:lang w:val="en-US"/>
        </w:rPr>
        <w:t>.</w:t>
      </w:r>
      <w:r w:rsidRPr="00301F10">
        <w:rPr>
          <w:rFonts w:ascii="Times New Roman" w:hAnsi="Times New Roman"/>
          <w:b w:val="0"/>
        </w:rPr>
        <w:t xml:space="preserve"> </w:t>
      </w:r>
    </w:p>
    <w:p w:rsidR="005008E1" w:rsidRPr="00301F10" w:rsidRDefault="005008E1" w:rsidP="00EE7DF7">
      <w:pPr>
        <w:pStyle w:val="BodyText"/>
        <w:ind w:firstLine="720"/>
        <w:rPr>
          <w:rFonts w:ascii="Times New Roman" w:hAnsi="Times New Roman"/>
          <w:b w:val="0"/>
        </w:rPr>
      </w:pPr>
    </w:p>
    <w:p w:rsidR="00EE7DF7" w:rsidRPr="00301F10" w:rsidRDefault="00EE7DF7" w:rsidP="008F4F0A">
      <w:pPr>
        <w:pStyle w:val="BodyText"/>
        <w:ind w:firstLine="720"/>
        <w:jc w:val="left"/>
        <w:rPr>
          <w:rFonts w:ascii="Times New Roman" w:hAnsi="Times New Roman"/>
          <w:b w:val="0"/>
        </w:rPr>
      </w:pPr>
      <w:r w:rsidRPr="00301F10">
        <w:rPr>
          <w:rFonts w:ascii="Times New Roman" w:hAnsi="Times New Roman"/>
          <w:b w:val="0"/>
        </w:rPr>
        <w:t xml:space="preserve">4. </w:t>
      </w:r>
      <w:r w:rsidR="008F4F0A" w:rsidRPr="00301F10">
        <w:rPr>
          <w:rFonts w:ascii="Times New Roman" w:hAnsi="Times New Roman"/>
          <w:b w:val="0"/>
        </w:rPr>
        <w:t>Обилазак пољопривредног земљишта, које се даје у закуп</w:t>
      </w:r>
      <w:r w:rsidR="008F4F0A" w:rsidRPr="00301F10">
        <w:rPr>
          <w:rFonts w:ascii="Times New Roman" w:hAnsi="Times New Roman"/>
          <w:b w:val="0"/>
          <w:lang/>
        </w:rPr>
        <w:t xml:space="preserve"> и на коришћење</w:t>
      </w:r>
      <w:r w:rsidR="008F4F0A" w:rsidRPr="00301F10">
        <w:rPr>
          <w:rFonts w:ascii="Times New Roman" w:hAnsi="Times New Roman"/>
          <w:b w:val="0"/>
        </w:rPr>
        <w:t xml:space="preserve"> може се извршити за </w:t>
      </w:r>
      <w:r w:rsidR="008F4F0A" w:rsidRPr="00301F10">
        <w:rPr>
          <w:rFonts w:ascii="Times New Roman" w:hAnsi="Times New Roman"/>
          <w:b w:val="0"/>
          <w:lang/>
        </w:rPr>
        <w:t xml:space="preserve">све </w:t>
      </w:r>
      <w:r w:rsidR="00CD293B">
        <w:rPr>
          <w:rFonts w:ascii="Times New Roman" w:hAnsi="Times New Roman"/>
          <w:b w:val="0"/>
          <w:lang w:val="en-US"/>
        </w:rPr>
        <w:t>KO</w:t>
      </w:r>
      <w:r w:rsidR="008F4F0A" w:rsidRPr="00301F10">
        <w:rPr>
          <w:rFonts w:ascii="Times New Roman" w:hAnsi="Times New Roman"/>
          <w:b w:val="0"/>
          <w:lang/>
        </w:rPr>
        <w:t xml:space="preserve"> дана </w:t>
      </w:r>
      <w:r w:rsidR="007A6252">
        <w:rPr>
          <w:rFonts w:ascii="Times New Roman" w:hAnsi="Times New Roman"/>
          <w:b w:val="0"/>
          <w:lang w:val="en-US"/>
        </w:rPr>
        <w:t>17.08.2018.</w:t>
      </w:r>
      <w:r w:rsidR="008F4F0A" w:rsidRPr="00301F10">
        <w:rPr>
          <w:rFonts w:ascii="Times New Roman" w:hAnsi="Times New Roman"/>
          <w:b w:val="0"/>
          <w:lang/>
        </w:rPr>
        <w:t xml:space="preserve"> од </w:t>
      </w:r>
      <w:r w:rsidR="007A6252">
        <w:rPr>
          <w:rFonts w:ascii="Times New Roman" w:hAnsi="Times New Roman"/>
          <w:b w:val="0"/>
          <w:lang w:val="en-US"/>
        </w:rPr>
        <w:t>8-14</w:t>
      </w:r>
      <w:r w:rsidR="008F4F0A" w:rsidRPr="00301F10">
        <w:rPr>
          <w:rFonts w:ascii="Times New Roman" w:hAnsi="Times New Roman"/>
          <w:b w:val="0"/>
          <w:lang/>
        </w:rPr>
        <w:t xml:space="preserve"> часова.</w:t>
      </w:r>
    </w:p>
    <w:p w:rsidR="009A2B66" w:rsidRPr="00301F10" w:rsidRDefault="009A2B66" w:rsidP="009A2B66">
      <w:pPr>
        <w:pStyle w:val="BodyText"/>
        <w:jc w:val="left"/>
        <w:rPr>
          <w:rFonts w:ascii="Times New Roman" w:hAnsi="Times New Roman"/>
          <w:b w:val="0"/>
          <w:lang/>
        </w:rPr>
      </w:pPr>
    </w:p>
    <w:p w:rsidR="00FE7B37" w:rsidRPr="00301F10" w:rsidRDefault="00EE7DF7" w:rsidP="00EE7DF7">
      <w:pPr>
        <w:pStyle w:val="BodyText"/>
        <w:ind w:firstLine="720"/>
        <w:rPr>
          <w:rFonts w:ascii="Times New Roman" w:hAnsi="Times New Roman"/>
          <w:b w:val="0"/>
          <w:lang/>
        </w:rPr>
      </w:pPr>
      <w:r w:rsidRPr="00301F10">
        <w:rPr>
          <w:rFonts w:ascii="Times New Roman" w:hAnsi="Times New Roman"/>
          <w:b w:val="0"/>
        </w:rPr>
        <w:t>5.</w:t>
      </w:r>
      <w:r w:rsidR="00954A98" w:rsidRPr="00301F10">
        <w:rPr>
          <w:rFonts w:ascii="Times New Roman" w:hAnsi="Times New Roman"/>
          <w:b w:val="0"/>
          <w:lang w:val="en-US"/>
        </w:rPr>
        <w:t xml:space="preserve"> </w:t>
      </w:r>
      <w:r w:rsidRPr="00301F10">
        <w:rPr>
          <w:rFonts w:ascii="Times New Roman" w:hAnsi="Times New Roman"/>
          <w:b w:val="0"/>
        </w:rPr>
        <w:t>Уколико након расписивања Огласа за јавно надметање за закуп</w:t>
      </w:r>
      <w:r w:rsidR="00994480" w:rsidRPr="00301F10">
        <w:rPr>
          <w:rFonts w:ascii="Times New Roman" w:hAnsi="Times New Roman"/>
          <w:b w:val="0"/>
          <w:lang/>
        </w:rPr>
        <w:t xml:space="preserve"> и на коришћење </w:t>
      </w:r>
      <w:r w:rsidRPr="00301F10">
        <w:rPr>
          <w:rFonts w:ascii="Times New Roman" w:hAnsi="Times New Roman"/>
          <w:b w:val="0"/>
        </w:rPr>
        <w:t>пољопривредног земљишта у државној својини дође до промена површине из огласа по било ком законском основу, даљи поступак давања пољопривредног земљишта у закуп</w:t>
      </w:r>
      <w:r w:rsidR="005A632A" w:rsidRPr="00301F10">
        <w:rPr>
          <w:rFonts w:ascii="Times New Roman" w:hAnsi="Times New Roman"/>
          <w:b w:val="0"/>
          <w:lang/>
        </w:rPr>
        <w:t xml:space="preserve"> и </w:t>
      </w:r>
      <w:r w:rsidR="00994480" w:rsidRPr="00301F10">
        <w:rPr>
          <w:rFonts w:ascii="Times New Roman" w:hAnsi="Times New Roman"/>
          <w:b w:val="0"/>
          <w:lang/>
        </w:rPr>
        <w:t xml:space="preserve">на </w:t>
      </w:r>
      <w:r w:rsidR="005A632A" w:rsidRPr="00301F10">
        <w:rPr>
          <w:rFonts w:ascii="Times New Roman" w:hAnsi="Times New Roman"/>
          <w:b w:val="0"/>
          <w:lang/>
        </w:rPr>
        <w:t>коришћење</w:t>
      </w:r>
      <w:r w:rsidRPr="00301F10">
        <w:rPr>
          <w:rFonts w:ascii="Times New Roman" w:hAnsi="Times New Roman"/>
          <w:b w:val="0"/>
        </w:rPr>
        <w:t xml:space="preserve"> ће се спровести само за тако утврђену површину земљишта.</w:t>
      </w:r>
    </w:p>
    <w:p w:rsidR="00FE7B37" w:rsidRPr="00301F10" w:rsidRDefault="00DD13D1" w:rsidP="00EE7DF7">
      <w:pPr>
        <w:pStyle w:val="BodyText"/>
        <w:ind w:firstLine="720"/>
        <w:rPr>
          <w:rFonts w:ascii="Times New Roman" w:hAnsi="Times New Roman"/>
          <w:b w:val="0"/>
          <w:lang/>
        </w:rPr>
      </w:pPr>
      <w:r w:rsidRPr="00301F10">
        <w:rPr>
          <w:rFonts w:ascii="Times New Roman" w:hAnsi="Times New Roman"/>
          <w:b w:val="0"/>
        </w:rPr>
        <w:lastRenderedPageBreak/>
        <w:t xml:space="preserve">6. </w:t>
      </w:r>
      <w:r w:rsidR="00EE7DF7" w:rsidRPr="00301F10">
        <w:rPr>
          <w:rFonts w:ascii="Times New Roman" w:hAnsi="Times New Roman"/>
          <w:b w:val="0"/>
        </w:rPr>
        <w:t>Све трошкове који настану по основу закупа</w:t>
      </w:r>
      <w:r w:rsidR="005A632A" w:rsidRPr="00301F10">
        <w:rPr>
          <w:rFonts w:ascii="Times New Roman" w:hAnsi="Times New Roman"/>
          <w:b w:val="0"/>
          <w:lang/>
        </w:rPr>
        <w:t xml:space="preserve"> и коришћења</w:t>
      </w:r>
      <w:r w:rsidR="00EE7DF7" w:rsidRPr="00301F10">
        <w:rPr>
          <w:rFonts w:ascii="Times New Roman" w:hAnsi="Times New Roman"/>
          <w:b w:val="0"/>
        </w:rPr>
        <w:t xml:space="preserve"> пољопривривредног земљишта у државној својини сноси лице које добиј</w:t>
      </w:r>
      <w:r w:rsidR="00994480" w:rsidRPr="00301F10">
        <w:rPr>
          <w:rFonts w:ascii="Times New Roman" w:hAnsi="Times New Roman"/>
          <w:b w:val="0"/>
        </w:rPr>
        <w:t>е то земљиште у закуп</w:t>
      </w:r>
      <w:r w:rsidR="00C20EA8" w:rsidRPr="00301F10">
        <w:rPr>
          <w:rFonts w:ascii="Times New Roman" w:hAnsi="Times New Roman"/>
          <w:b w:val="0"/>
          <w:lang/>
        </w:rPr>
        <w:t>, о</w:t>
      </w:r>
      <w:r w:rsidR="00994480" w:rsidRPr="00301F10">
        <w:rPr>
          <w:rFonts w:ascii="Times New Roman" w:hAnsi="Times New Roman"/>
          <w:b w:val="0"/>
        </w:rPr>
        <w:t xml:space="preserve">дносно </w:t>
      </w:r>
      <w:r w:rsidR="00994480" w:rsidRPr="00301F10">
        <w:rPr>
          <w:rFonts w:ascii="Times New Roman" w:hAnsi="Times New Roman"/>
          <w:b w:val="0"/>
          <w:lang/>
        </w:rPr>
        <w:t>на коришћење.</w:t>
      </w:r>
    </w:p>
    <w:p w:rsidR="00EE7DF7" w:rsidRPr="00301F10" w:rsidRDefault="00EE7DF7" w:rsidP="00EE7DF7">
      <w:pPr>
        <w:pStyle w:val="BodyText"/>
        <w:ind w:firstLine="720"/>
        <w:rPr>
          <w:rFonts w:ascii="Times New Roman" w:hAnsi="Times New Roman"/>
          <w:b w:val="0"/>
        </w:rPr>
      </w:pPr>
      <w:r w:rsidRPr="00301F10">
        <w:rPr>
          <w:rFonts w:ascii="Times New Roman" w:hAnsi="Times New Roman"/>
          <w:b w:val="0"/>
        </w:rPr>
        <w:t xml:space="preserve">7. Земљиште из овог Огласа даје се у закуп </w:t>
      </w:r>
      <w:r w:rsidR="00994480" w:rsidRPr="00301F10">
        <w:rPr>
          <w:rFonts w:ascii="Times New Roman" w:hAnsi="Times New Roman"/>
          <w:b w:val="0"/>
          <w:lang/>
        </w:rPr>
        <w:t xml:space="preserve">и на коришћење </w:t>
      </w:r>
      <w:r w:rsidRPr="00301F10">
        <w:rPr>
          <w:rFonts w:ascii="Times New Roman" w:hAnsi="Times New Roman"/>
          <w:b w:val="0"/>
        </w:rPr>
        <w:t>искључиво за пољопривредну производњу, не може се користити у друге сврхе.</w:t>
      </w:r>
    </w:p>
    <w:p w:rsidR="00FE7B37" w:rsidRPr="00301F10" w:rsidRDefault="005A632A" w:rsidP="00EE7DF7">
      <w:pPr>
        <w:pStyle w:val="BodyText"/>
        <w:ind w:firstLine="720"/>
        <w:rPr>
          <w:rFonts w:ascii="Times New Roman" w:hAnsi="Times New Roman"/>
          <w:b w:val="0"/>
          <w:lang/>
        </w:rPr>
      </w:pPr>
      <w:r w:rsidRPr="00301F10">
        <w:rPr>
          <w:rFonts w:ascii="Times New Roman" w:hAnsi="Times New Roman"/>
          <w:b w:val="0"/>
          <w:lang/>
        </w:rPr>
        <w:t>8</w:t>
      </w:r>
      <w:r w:rsidR="00165921" w:rsidRPr="00301F10">
        <w:rPr>
          <w:rFonts w:ascii="Times New Roman" w:hAnsi="Times New Roman"/>
          <w:b w:val="0"/>
          <w:lang/>
        </w:rPr>
        <w:t>. П</w:t>
      </w:r>
      <w:r w:rsidR="009761DF" w:rsidRPr="00301F10">
        <w:rPr>
          <w:rFonts w:ascii="Times New Roman" w:hAnsi="Times New Roman"/>
          <w:b w:val="0"/>
        </w:rPr>
        <w:t xml:space="preserve">ољопривредно земљиште у државној својини </w:t>
      </w:r>
      <w:r w:rsidR="00165921" w:rsidRPr="00301F10">
        <w:rPr>
          <w:rFonts w:ascii="Times New Roman" w:hAnsi="Times New Roman"/>
          <w:b w:val="0"/>
          <w:lang/>
        </w:rPr>
        <w:t>груписано у ј</w:t>
      </w:r>
      <w:r w:rsidR="00165921" w:rsidRPr="00301F10">
        <w:rPr>
          <w:rFonts w:ascii="Times New Roman" w:hAnsi="Times New Roman"/>
          <w:b w:val="0"/>
        </w:rPr>
        <w:t>авна надметања означена *</w:t>
      </w:r>
      <w:r w:rsidR="00927424" w:rsidRPr="00301F10">
        <w:rPr>
          <w:rFonts w:ascii="Times New Roman" w:hAnsi="Times New Roman"/>
          <w:b w:val="0"/>
          <w:lang w:val="en-US"/>
        </w:rPr>
        <w:t xml:space="preserve"> </w:t>
      </w:r>
      <w:r w:rsidR="00927424" w:rsidRPr="00301F10">
        <w:rPr>
          <w:rFonts w:ascii="Times New Roman" w:hAnsi="Times New Roman"/>
          <w:b w:val="0"/>
          <w:lang/>
        </w:rPr>
        <w:t>и **</w:t>
      </w:r>
      <w:r w:rsidR="00165921" w:rsidRPr="00301F10">
        <w:rPr>
          <w:rFonts w:ascii="Times New Roman" w:hAnsi="Times New Roman"/>
          <w:b w:val="0"/>
        </w:rPr>
        <w:t xml:space="preserve"> у табели тачке 1</w:t>
      </w:r>
      <w:r w:rsidR="00165921" w:rsidRPr="00301F10">
        <w:rPr>
          <w:rFonts w:ascii="Times New Roman" w:hAnsi="Times New Roman"/>
          <w:b w:val="0"/>
          <w:lang/>
        </w:rPr>
        <w:t>.</w:t>
      </w:r>
      <w:r w:rsidR="00DD13D1" w:rsidRPr="00301F10">
        <w:rPr>
          <w:rFonts w:ascii="Times New Roman" w:hAnsi="Times New Roman"/>
          <w:b w:val="0"/>
          <w:lang/>
        </w:rPr>
        <w:t xml:space="preserve"> овог огласа</w:t>
      </w:r>
      <w:r w:rsidR="00165921" w:rsidRPr="00301F10">
        <w:rPr>
          <w:rFonts w:ascii="Times New Roman" w:hAnsi="Times New Roman"/>
          <w:b w:val="0"/>
          <w:lang/>
        </w:rPr>
        <w:t xml:space="preserve"> </w:t>
      </w:r>
      <w:r w:rsidR="009761DF" w:rsidRPr="00301F10">
        <w:rPr>
          <w:rFonts w:ascii="Times New Roman" w:hAnsi="Times New Roman"/>
          <w:b w:val="0"/>
        </w:rPr>
        <w:t>није било издато најмање последње три агроекономске годин</w:t>
      </w:r>
      <w:r w:rsidR="00DD13D1" w:rsidRPr="00301F10">
        <w:rPr>
          <w:rFonts w:ascii="Times New Roman" w:hAnsi="Times New Roman"/>
          <w:b w:val="0"/>
        </w:rPr>
        <w:t>е и није било предмет коришћења.</w:t>
      </w:r>
      <w:r w:rsidR="009761DF" w:rsidRPr="00301F10">
        <w:rPr>
          <w:rFonts w:ascii="Times New Roman" w:hAnsi="Times New Roman"/>
          <w:b w:val="0"/>
        </w:rPr>
        <w:t xml:space="preserve"> </w:t>
      </w:r>
    </w:p>
    <w:p w:rsidR="00DD13D1" w:rsidRPr="00301F10" w:rsidRDefault="00DD13D1" w:rsidP="00EE7DF7">
      <w:pPr>
        <w:pStyle w:val="BodyText"/>
        <w:ind w:firstLine="720"/>
        <w:rPr>
          <w:rFonts w:ascii="Times New Roman" w:hAnsi="Times New Roman"/>
          <w:b w:val="0"/>
          <w:lang/>
        </w:rPr>
      </w:pPr>
    </w:p>
    <w:p w:rsidR="00EE7DF7" w:rsidRPr="00301F10" w:rsidRDefault="00AA5E62" w:rsidP="00EE7DF7">
      <w:pPr>
        <w:pStyle w:val="BodyText"/>
        <w:ind w:firstLine="720"/>
        <w:rPr>
          <w:rFonts w:ascii="Times New Roman" w:hAnsi="Times New Roman"/>
          <w:b w:val="0"/>
        </w:rPr>
      </w:pPr>
      <w:r w:rsidRPr="00301F10">
        <w:rPr>
          <w:rFonts w:ascii="Times New Roman" w:hAnsi="Times New Roman"/>
          <w:b w:val="0"/>
          <w:lang/>
        </w:rPr>
        <w:t>9</w:t>
      </w:r>
      <w:r w:rsidR="00EE7DF7" w:rsidRPr="00301F10">
        <w:rPr>
          <w:rFonts w:ascii="Times New Roman" w:hAnsi="Times New Roman"/>
          <w:b w:val="0"/>
        </w:rPr>
        <w:t xml:space="preserve">. </w:t>
      </w:r>
      <w:r w:rsidR="004B074D" w:rsidRPr="00301F10">
        <w:rPr>
          <w:rFonts w:ascii="Times New Roman" w:hAnsi="Times New Roman"/>
          <w:b w:val="0"/>
        </w:rPr>
        <w:t xml:space="preserve"> </w:t>
      </w:r>
      <w:r w:rsidR="00EE7DF7" w:rsidRPr="00301F10">
        <w:rPr>
          <w:rFonts w:ascii="Times New Roman" w:hAnsi="Times New Roman"/>
          <w:b w:val="0"/>
        </w:rPr>
        <w:t xml:space="preserve">Земљиште из овог огласа не може се давати у подзакуп.                                           </w:t>
      </w:r>
    </w:p>
    <w:p w:rsidR="00EE7DF7" w:rsidRPr="00301F10" w:rsidRDefault="00EE7DF7" w:rsidP="00EE7DF7">
      <w:pPr>
        <w:pStyle w:val="BodyText"/>
        <w:ind w:firstLine="720"/>
        <w:rPr>
          <w:rFonts w:ascii="Times New Roman" w:hAnsi="Times New Roman"/>
          <w:b w:val="0"/>
        </w:rPr>
      </w:pPr>
    </w:p>
    <w:p w:rsidR="002140DC" w:rsidRPr="00301F10" w:rsidRDefault="002140DC" w:rsidP="002140DC">
      <w:pPr>
        <w:pStyle w:val="BodyText2"/>
        <w:rPr>
          <w:lang w:val="sr-Latn-CS"/>
        </w:rPr>
      </w:pPr>
      <w:r w:rsidRPr="00301F10">
        <w:rPr>
          <w:lang w:val="sr-Latn-CS"/>
        </w:rPr>
        <w:t>II</w:t>
      </w:r>
      <w:r w:rsidRPr="00301F10">
        <w:t xml:space="preserve"> </w:t>
      </w:r>
    </w:p>
    <w:p w:rsidR="002140DC" w:rsidRPr="00301F10" w:rsidRDefault="002140DC" w:rsidP="002140DC">
      <w:pPr>
        <w:pStyle w:val="BodyText2"/>
      </w:pPr>
      <w:r w:rsidRPr="00301F10">
        <w:t>– Услови за пријављивање на јавно надметање-</w:t>
      </w:r>
    </w:p>
    <w:p w:rsidR="002140DC" w:rsidRPr="00301F10" w:rsidRDefault="002140DC" w:rsidP="002140DC">
      <w:pPr>
        <w:pStyle w:val="BodyText2"/>
      </w:pPr>
    </w:p>
    <w:p w:rsidR="002140DC" w:rsidRPr="00301F10" w:rsidRDefault="002140DC" w:rsidP="002140DC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1. </w:t>
      </w:r>
      <w:r w:rsidR="00D07209" w:rsidRPr="00301F10">
        <w:rPr>
          <w:rFonts w:ascii="Times New Roman" w:hAnsi="Times New Roman"/>
          <w:b w:val="0"/>
          <w:bCs/>
          <w:szCs w:val="24"/>
          <w:lang w:val="sr-Latn-CS"/>
        </w:rPr>
        <w:t xml:space="preserve"> 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Право учешћа у јавном надметању за давање у закуп пољопривредног земљишта у држ</w:t>
      </w:r>
      <w:r w:rsidR="00DD13D1" w:rsidRPr="00301F10">
        <w:rPr>
          <w:rFonts w:ascii="Times New Roman" w:hAnsi="Times New Roman"/>
          <w:b w:val="0"/>
          <w:bCs/>
          <w:szCs w:val="24"/>
          <w:lang w:val="sr-Cyrl-CS"/>
        </w:rPr>
        <w:t>а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вној својини има:</w:t>
      </w:r>
    </w:p>
    <w:p w:rsidR="006D41CE" w:rsidRPr="00301F10" w:rsidRDefault="006D41CE" w:rsidP="006D41CE">
      <w:pPr>
        <w:numPr>
          <w:ilvl w:val="0"/>
          <w:numId w:val="7"/>
        </w:numPr>
        <w:ind w:left="450"/>
        <w:jc w:val="both"/>
        <w:rPr>
          <w:rFonts w:ascii="Times New Roman" w:hAnsi="Times New Roman"/>
          <w:b w:val="0"/>
          <w:lang w:val="sr-Cyrl-CS"/>
        </w:rPr>
      </w:pPr>
      <w:r w:rsidRPr="00301F10">
        <w:rPr>
          <w:rFonts w:ascii="Times New Roman" w:hAnsi="Times New Roman"/>
          <w:bCs/>
          <w:szCs w:val="24"/>
          <w:lang w:val="sr-Cyrl-CS"/>
        </w:rPr>
        <w:t>физичко лице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Pr="00301F10">
        <w:rPr>
          <w:rFonts w:ascii="Times New Roman" w:hAnsi="Times New Roman"/>
          <w:b w:val="0"/>
          <w:lang w:val="sr-Cyrl-CS"/>
        </w:rPr>
        <w:t xml:space="preserve">које је уписано у Регистар пољопривредних газдинстава и налази се у активном статусу најмање </w:t>
      </w:r>
      <w:r w:rsidRPr="00301F10">
        <w:rPr>
          <w:rFonts w:ascii="Times New Roman" w:hAnsi="Times New Roman"/>
          <w:lang w:val="sr-Cyrl-CS"/>
        </w:rPr>
        <w:t>три године</w:t>
      </w:r>
      <w:r w:rsidRPr="00301F10">
        <w:rPr>
          <w:rFonts w:ascii="Times New Roman" w:hAnsi="Times New Roman"/>
          <w:b w:val="0"/>
          <w:lang w:val="sr-Cyrl-CS"/>
        </w:rPr>
        <w:t xml:space="preserve">, са пребивалиштем најмање </w:t>
      </w:r>
      <w:r w:rsidRPr="00301F10">
        <w:rPr>
          <w:rFonts w:ascii="Times New Roman" w:hAnsi="Times New Roman"/>
          <w:lang w:val="sr-Cyrl-CS"/>
        </w:rPr>
        <w:t>три године</w:t>
      </w:r>
      <w:r w:rsidRPr="00301F10">
        <w:rPr>
          <w:rFonts w:ascii="Times New Roman" w:hAnsi="Times New Roman"/>
          <w:b w:val="0"/>
          <w:lang w:val="sr-Cyrl-CS"/>
        </w:rPr>
        <w:t xml:space="preserve"> у катастарској општини на којој се налази земљиште кој</w:t>
      </w:r>
      <w:r w:rsidR="00015286" w:rsidRPr="00301F10">
        <w:rPr>
          <w:rFonts w:ascii="Times New Roman" w:hAnsi="Times New Roman"/>
          <w:b w:val="0"/>
          <w:lang w:val="sr-Cyrl-CS"/>
        </w:rPr>
        <w:t xml:space="preserve">е је предмет закупа и које је </w:t>
      </w:r>
      <w:r w:rsidRPr="00301F10">
        <w:rPr>
          <w:rFonts w:ascii="Times New Roman" w:hAnsi="Times New Roman"/>
          <w:b w:val="0"/>
          <w:lang w:val="sr-Cyrl-CS"/>
        </w:rPr>
        <w:t xml:space="preserve"> власник најмање 0,5 ха пољопривредног земљишта;</w:t>
      </w:r>
    </w:p>
    <w:p w:rsidR="006D41CE" w:rsidRPr="00301F10" w:rsidRDefault="006D41CE" w:rsidP="006D41CE">
      <w:pPr>
        <w:numPr>
          <w:ilvl w:val="0"/>
          <w:numId w:val="7"/>
        </w:numPr>
        <w:ind w:left="450"/>
        <w:jc w:val="both"/>
        <w:rPr>
          <w:rFonts w:ascii="Times New Roman" w:hAnsi="Times New Roman"/>
          <w:b w:val="0"/>
          <w:lang w:val="sr-Cyrl-CS"/>
        </w:rPr>
      </w:pPr>
      <w:r w:rsidRPr="00301F10">
        <w:rPr>
          <w:rFonts w:ascii="Times New Roman" w:hAnsi="Times New Roman"/>
          <w:lang w:val="sr-Cyrl-CS"/>
        </w:rPr>
        <w:t>физичко лице</w:t>
      </w:r>
      <w:r w:rsidRPr="00301F10">
        <w:rPr>
          <w:rFonts w:ascii="Times New Roman" w:hAnsi="Times New Roman"/>
          <w:b w:val="0"/>
          <w:lang w:val="sr-Cyrl-CS"/>
        </w:rPr>
        <w:t xml:space="preserve"> </w:t>
      </w:r>
      <w:r w:rsidRPr="00301F10">
        <w:rPr>
          <w:rFonts w:ascii="Times New Roman" w:hAnsi="Times New Roman"/>
          <w:lang w:val="sr-Cyrl-CS"/>
        </w:rPr>
        <w:t xml:space="preserve">- </w:t>
      </w:r>
      <w:r w:rsidRPr="00301F10">
        <w:rPr>
          <w:rFonts w:ascii="Times New Roman" w:hAnsi="Times New Roman"/>
          <w:b w:val="0"/>
          <w:lang w:val="sr-Cyrl-CS"/>
        </w:rPr>
        <w:t xml:space="preserve">уписано у Регистар пољопривредних газдинстава и налази се у активном статусу најмање </w:t>
      </w:r>
      <w:r w:rsidRPr="00301F10">
        <w:rPr>
          <w:rFonts w:ascii="Times New Roman" w:hAnsi="Times New Roman"/>
          <w:lang w:val="sr-Cyrl-CS"/>
        </w:rPr>
        <w:t>три године</w:t>
      </w:r>
      <w:r w:rsidRPr="00301F10">
        <w:rPr>
          <w:rFonts w:ascii="Times New Roman" w:hAnsi="Times New Roman"/>
          <w:b w:val="0"/>
          <w:lang w:val="sr-Cyrl-CS"/>
        </w:rPr>
        <w:t>, са пребивалиштем најмање три године на територији јединице локалне самоуправе која спроводи јавно надметање, а чија се парцела граничи са земљиштем у државној својини које је предмет закупа;</w:t>
      </w:r>
    </w:p>
    <w:p w:rsidR="006D41CE" w:rsidRPr="00301F10" w:rsidRDefault="006D41CE" w:rsidP="006D41CE">
      <w:pPr>
        <w:numPr>
          <w:ilvl w:val="0"/>
          <w:numId w:val="7"/>
        </w:numPr>
        <w:ind w:left="450"/>
        <w:jc w:val="both"/>
        <w:rPr>
          <w:rFonts w:ascii="Times New Roman" w:hAnsi="Times New Roman"/>
          <w:b w:val="0"/>
          <w:lang w:val="sr-Cyrl-CS"/>
        </w:rPr>
      </w:pPr>
      <w:r w:rsidRPr="00301F10">
        <w:rPr>
          <w:rFonts w:ascii="Times New Roman" w:hAnsi="Times New Roman"/>
          <w:lang w:val="sr-Cyrl-CS"/>
        </w:rPr>
        <w:t>правно лице</w:t>
      </w:r>
      <w:r w:rsidRPr="00301F10">
        <w:rPr>
          <w:rFonts w:ascii="Times New Roman" w:hAnsi="Times New Roman"/>
          <w:b w:val="0"/>
          <w:lang w:val="sr-Cyrl-CS"/>
        </w:rPr>
        <w:t xml:space="preserve"> које је уписано у Регистар пољопривредних газдинстава и налази се у активном статусу најмање </w:t>
      </w:r>
      <w:r w:rsidRPr="00301F10">
        <w:rPr>
          <w:rFonts w:ascii="Times New Roman" w:hAnsi="Times New Roman"/>
          <w:lang w:val="sr-Cyrl-CS"/>
        </w:rPr>
        <w:t>три године</w:t>
      </w:r>
      <w:r w:rsidRPr="00301F10">
        <w:rPr>
          <w:rFonts w:ascii="Times New Roman" w:hAnsi="Times New Roman"/>
          <w:b w:val="0"/>
          <w:lang w:val="sr-Cyrl-CS"/>
        </w:rPr>
        <w:t>, које је власник пољопривредног земљишта 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општина.</w:t>
      </w:r>
    </w:p>
    <w:p w:rsidR="002F019C" w:rsidRPr="00301F10" w:rsidRDefault="002F019C" w:rsidP="00586516">
      <w:pPr>
        <w:ind w:firstLine="720"/>
        <w:jc w:val="both"/>
        <w:rPr>
          <w:rFonts w:ascii="Times New Roman" w:hAnsi="Times New Roman"/>
          <w:b w:val="0"/>
          <w:lang w:val="sr-Cyrl-CS"/>
        </w:rPr>
      </w:pPr>
    </w:p>
    <w:p w:rsidR="00784F30" w:rsidRPr="00301F10" w:rsidRDefault="00784F30" w:rsidP="00586516">
      <w:pPr>
        <w:ind w:firstLine="720"/>
        <w:jc w:val="both"/>
        <w:rPr>
          <w:rFonts w:ascii="Times New Roman" w:hAnsi="Times New Roman"/>
          <w:b w:val="0"/>
        </w:rPr>
      </w:pPr>
      <w:r w:rsidRPr="00301F10">
        <w:rPr>
          <w:rFonts w:ascii="Times New Roman" w:hAnsi="Times New Roman"/>
          <w:b w:val="0"/>
        </w:rPr>
        <w:t>2.</w:t>
      </w:r>
      <w:r w:rsidRPr="00301F10">
        <w:t xml:space="preserve"> </w:t>
      </w:r>
      <w:r w:rsidRPr="00301F10">
        <w:rPr>
          <w:rFonts w:ascii="Times New Roman" w:hAnsi="Times New Roman"/>
          <w:b w:val="0"/>
        </w:rPr>
        <w:t xml:space="preserve">Право учешћа у јавном надметању за давање </w:t>
      </w:r>
      <w:r w:rsidRPr="00301F10">
        <w:rPr>
          <w:rFonts w:ascii="Times New Roman" w:hAnsi="Times New Roman"/>
          <w:b w:val="0"/>
          <w:lang/>
        </w:rPr>
        <w:t>на коришћење</w:t>
      </w:r>
      <w:r w:rsidRPr="00301F10">
        <w:rPr>
          <w:rFonts w:ascii="Times New Roman" w:hAnsi="Times New Roman"/>
          <w:b w:val="0"/>
        </w:rPr>
        <w:t xml:space="preserve"> пољопривредног земљишта у држ</w:t>
      </w:r>
      <w:r w:rsidR="00DD13D1" w:rsidRPr="00301F10">
        <w:rPr>
          <w:rFonts w:ascii="Times New Roman" w:hAnsi="Times New Roman"/>
          <w:b w:val="0"/>
          <w:lang/>
        </w:rPr>
        <w:t>а</w:t>
      </w:r>
      <w:r w:rsidRPr="00301F10">
        <w:rPr>
          <w:rFonts w:ascii="Times New Roman" w:hAnsi="Times New Roman"/>
          <w:b w:val="0"/>
        </w:rPr>
        <w:t xml:space="preserve">вној својини </w:t>
      </w:r>
      <w:r w:rsidR="00DD13D1" w:rsidRPr="00301F10">
        <w:rPr>
          <w:rFonts w:ascii="Times New Roman" w:hAnsi="Times New Roman"/>
          <w:b w:val="0"/>
          <w:lang/>
        </w:rPr>
        <w:t xml:space="preserve">за </w:t>
      </w:r>
      <w:r w:rsidR="004B1C5C" w:rsidRPr="00301F10">
        <w:rPr>
          <w:rFonts w:ascii="Times New Roman" w:hAnsi="Times New Roman"/>
          <w:b w:val="0"/>
          <w:lang/>
        </w:rPr>
        <w:t xml:space="preserve">бројеве </w:t>
      </w:r>
      <w:r w:rsidR="00DD13D1" w:rsidRPr="00301F10">
        <w:rPr>
          <w:rFonts w:ascii="Times New Roman" w:hAnsi="Times New Roman"/>
          <w:b w:val="0"/>
        </w:rPr>
        <w:t>јавн</w:t>
      </w:r>
      <w:r w:rsidR="004B1C5C" w:rsidRPr="00301F10">
        <w:rPr>
          <w:rFonts w:ascii="Times New Roman" w:hAnsi="Times New Roman"/>
          <w:b w:val="0"/>
          <w:lang/>
        </w:rPr>
        <w:t>их</w:t>
      </w:r>
      <w:r w:rsidR="00DD13D1" w:rsidRPr="00301F10">
        <w:rPr>
          <w:rFonts w:ascii="Times New Roman" w:hAnsi="Times New Roman"/>
          <w:b w:val="0"/>
        </w:rPr>
        <w:t xml:space="preserve"> надметања означен</w:t>
      </w:r>
      <w:r w:rsidR="004B1C5C" w:rsidRPr="00301F10">
        <w:rPr>
          <w:rFonts w:ascii="Times New Roman" w:hAnsi="Times New Roman"/>
          <w:b w:val="0"/>
          <w:lang/>
        </w:rPr>
        <w:t>их</w:t>
      </w:r>
      <w:r w:rsidR="00DD13D1" w:rsidRPr="00301F10">
        <w:rPr>
          <w:rFonts w:ascii="Times New Roman" w:hAnsi="Times New Roman"/>
          <w:b w:val="0"/>
        </w:rPr>
        <w:t xml:space="preserve"> *</w:t>
      </w:r>
      <w:r w:rsidR="004B1C5C" w:rsidRPr="00301F10">
        <w:rPr>
          <w:rFonts w:ascii="Times New Roman" w:hAnsi="Times New Roman"/>
          <w:b w:val="0"/>
          <w:lang/>
        </w:rPr>
        <w:t xml:space="preserve"> и **</w:t>
      </w:r>
      <w:r w:rsidR="00DD13D1" w:rsidRPr="00301F10">
        <w:rPr>
          <w:rFonts w:ascii="Times New Roman" w:hAnsi="Times New Roman"/>
          <w:b w:val="0"/>
        </w:rPr>
        <w:t xml:space="preserve"> у табели тачке 1. овог огласа </w:t>
      </w:r>
      <w:r w:rsidRPr="00301F10">
        <w:rPr>
          <w:rFonts w:ascii="Times New Roman" w:hAnsi="Times New Roman"/>
          <w:b w:val="0"/>
        </w:rPr>
        <w:t>има:</w:t>
      </w:r>
    </w:p>
    <w:p w:rsidR="0036116C" w:rsidRPr="00301F10" w:rsidRDefault="00922F5A" w:rsidP="00D47727">
      <w:pPr>
        <w:numPr>
          <w:ilvl w:val="0"/>
          <w:numId w:val="8"/>
        </w:numPr>
        <w:ind w:left="450"/>
        <w:jc w:val="both"/>
        <w:rPr>
          <w:rFonts w:ascii="Times New Roman" w:hAnsi="Times New Roman"/>
          <w:b w:val="0"/>
          <w:lang/>
        </w:rPr>
      </w:pPr>
      <w:r w:rsidRPr="00301F10">
        <w:rPr>
          <w:rFonts w:ascii="Times New Roman" w:hAnsi="Times New Roman"/>
          <w:b w:val="0"/>
          <w:lang/>
        </w:rPr>
        <w:t>физичк</w:t>
      </w:r>
      <w:r w:rsidR="0036116C" w:rsidRPr="00301F10">
        <w:rPr>
          <w:rFonts w:ascii="Times New Roman" w:hAnsi="Times New Roman"/>
          <w:b w:val="0"/>
          <w:lang/>
        </w:rPr>
        <w:t>о</w:t>
      </w:r>
      <w:r w:rsidRPr="00301F10">
        <w:rPr>
          <w:rFonts w:ascii="Times New Roman" w:hAnsi="Times New Roman"/>
          <w:b w:val="0"/>
          <w:lang/>
        </w:rPr>
        <w:t xml:space="preserve"> и правн</w:t>
      </w:r>
      <w:r w:rsidR="0036116C" w:rsidRPr="00301F10">
        <w:rPr>
          <w:rFonts w:ascii="Times New Roman" w:hAnsi="Times New Roman"/>
          <w:b w:val="0"/>
          <w:lang/>
        </w:rPr>
        <w:t>о</w:t>
      </w:r>
      <w:r w:rsidRPr="00301F10">
        <w:rPr>
          <w:rFonts w:ascii="Times New Roman" w:hAnsi="Times New Roman"/>
          <w:b w:val="0"/>
          <w:lang/>
        </w:rPr>
        <w:t xml:space="preserve"> лиц</w:t>
      </w:r>
      <w:r w:rsidR="0036116C" w:rsidRPr="00301F10">
        <w:rPr>
          <w:rFonts w:ascii="Times New Roman" w:hAnsi="Times New Roman"/>
          <w:b w:val="0"/>
          <w:lang/>
        </w:rPr>
        <w:t>е које</w:t>
      </w:r>
      <w:r w:rsidRPr="00301F10">
        <w:rPr>
          <w:rFonts w:ascii="Times New Roman" w:hAnsi="Times New Roman"/>
          <w:b w:val="0"/>
          <w:lang/>
        </w:rPr>
        <w:t xml:space="preserve"> </w:t>
      </w:r>
      <w:r w:rsidR="0036116C" w:rsidRPr="00301F10">
        <w:rPr>
          <w:rFonts w:ascii="Times New Roman" w:hAnsi="Times New Roman"/>
          <w:b w:val="0"/>
          <w:lang/>
        </w:rPr>
        <w:t>је</w:t>
      </w:r>
      <w:r w:rsidRPr="00301F10">
        <w:rPr>
          <w:rFonts w:ascii="Times New Roman" w:hAnsi="Times New Roman"/>
          <w:b w:val="0"/>
          <w:lang/>
        </w:rPr>
        <w:t xml:space="preserve"> уписан</w:t>
      </w:r>
      <w:r w:rsidR="0036116C" w:rsidRPr="00301F10">
        <w:rPr>
          <w:rFonts w:ascii="Times New Roman" w:hAnsi="Times New Roman"/>
          <w:b w:val="0"/>
          <w:lang/>
        </w:rPr>
        <w:t>о</w:t>
      </w:r>
      <w:r w:rsidRPr="00301F10">
        <w:rPr>
          <w:rFonts w:ascii="Times New Roman" w:hAnsi="Times New Roman"/>
          <w:b w:val="0"/>
          <w:lang/>
        </w:rPr>
        <w:t xml:space="preserve"> у Регистар пољопривредних газдинстава и налази се у активном статусу</w:t>
      </w:r>
      <w:r w:rsidR="00DD13D1" w:rsidRPr="00301F10">
        <w:rPr>
          <w:rFonts w:ascii="Times New Roman" w:hAnsi="Times New Roman"/>
          <w:b w:val="0"/>
          <w:lang/>
        </w:rPr>
        <w:t>-</w:t>
      </w:r>
      <w:r w:rsidR="00DD13D1" w:rsidRPr="00301F10">
        <w:rPr>
          <w:rFonts w:ascii="Times New Roman" w:hAnsi="Times New Roman"/>
          <w:lang/>
        </w:rPr>
        <w:t xml:space="preserve">за пољопривредну производњу;  </w:t>
      </w:r>
    </w:p>
    <w:p w:rsidR="00922F5A" w:rsidRPr="00301F10" w:rsidRDefault="0016390B" w:rsidP="00D47727">
      <w:pPr>
        <w:numPr>
          <w:ilvl w:val="0"/>
          <w:numId w:val="8"/>
        </w:numPr>
        <w:ind w:left="450"/>
        <w:jc w:val="both"/>
        <w:rPr>
          <w:rFonts w:ascii="Times New Roman" w:hAnsi="Times New Roman"/>
          <w:b w:val="0"/>
          <w:lang/>
        </w:rPr>
      </w:pPr>
      <w:r w:rsidRPr="00301F10">
        <w:rPr>
          <w:rFonts w:ascii="Times New Roman" w:hAnsi="Times New Roman"/>
          <w:b w:val="0"/>
          <w:lang/>
        </w:rPr>
        <w:t>физичко</w:t>
      </w:r>
      <w:r w:rsidR="00D47727" w:rsidRPr="00301F10">
        <w:rPr>
          <w:rFonts w:ascii="Times New Roman" w:hAnsi="Times New Roman"/>
          <w:b w:val="0"/>
          <w:lang/>
        </w:rPr>
        <w:t xml:space="preserve"> </w:t>
      </w:r>
      <w:r w:rsidRPr="00301F10">
        <w:rPr>
          <w:rFonts w:ascii="Times New Roman" w:hAnsi="Times New Roman"/>
          <w:b w:val="0"/>
          <w:lang/>
        </w:rPr>
        <w:t>и</w:t>
      </w:r>
      <w:r w:rsidR="00D47727" w:rsidRPr="00301F10">
        <w:rPr>
          <w:rFonts w:ascii="Times New Roman" w:hAnsi="Times New Roman"/>
          <w:b w:val="0"/>
          <w:lang/>
        </w:rPr>
        <w:t xml:space="preserve"> </w:t>
      </w:r>
      <w:r w:rsidR="00DD13D1" w:rsidRPr="00301F10">
        <w:rPr>
          <w:rFonts w:ascii="Times New Roman" w:hAnsi="Times New Roman"/>
          <w:b w:val="0"/>
          <w:lang/>
        </w:rPr>
        <w:t xml:space="preserve">правно </w:t>
      </w:r>
      <w:r w:rsidR="00922F5A" w:rsidRPr="00301F10">
        <w:rPr>
          <w:rFonts w:ascii="Times New Roman" w:hAnsi="Times New Roman"/>
          <w:b w:val="0"/>
          <w:lang/>
        </w:rPr>
        <w:t>лиц</w:t>
      </w:r>
      <w:r w:rsidR="0036116C" w:rsidRPr="00301F10">
        <w:rPr>
          <w:rFonts w:ascii="Times New Roman" w:hAnsi="Times New Roman"/>
          <w:b w:val="0"/>
          <w:lang/>
        </w:rPr>
        <w:t>е</w:t>
      </w:r>
      <w:r w:rsidR="00922F5A" w:rsidRPr="00301F10">
        <w:rPr>
          <w:rFonts w:ascii="Times New Roman" w:hAnsi="Times New Roman"/>
          <w:b w:val="0"/>
          <w:lang/>
        </w:rPr>
        <w:t xml:space="preserve"> кој</w:t>
      </w:r>
      <w:r w:rsidR="0036116C" w:rsidRPr="00301F10">
        <w:rPr>
          <w:rFonts w:ascii="Times New Roman" w:hAnsi="Times New Roman"/>
          <w:b w:val="0"/>
          <w:lang/>
        </w:rPr>
        <w:t xml:space="preserve">е је уписано у Регистар пољопривредних газдинстава и налази се у активном статусу, </w:t>
      </w:r>
      <w:r w:rsidR="00922F5A" w:rsidRPr="00301F10">
        <w:rPr>
          <w:rFonts w:ascii="Times New Roman" w:hAnsi="Times New Roman"/>
          <w:b w:val="0"/>
          <w:lang/>
        </w:rPr>
        <w:t>уз обавезу да у року наведеном у уговору о коришћењу прибаве одобрење за инвестиционе радове које даје Министарство и то у складу са чланом 67. Закона о пољопривредном земљишту</w:t>
      </w:r>
      <w:r w:rsidR="00DD13D1" w:rsidRPr="00301F10">
        <w:rPr>
          <w:rFonts w:ascii="Times New Roman" w:hAnsi="Times New Roman"/>
          <w:b w:val="0"/>
          <w:lang/>
        </w:rPr>
        <w:t>-</w:t>
      </w:r>
      <w:r w:rsidR="00DD13D1" w:rsidRPr="00301F10">
        <w:rPr>
          <w:rFonts w:ascii="Times New Roman" w:hAnsi="Times New Roman"/>
          <w:lang/>
        </w:rPr>
        <w:t xml:space="preserve"> за производњу енергије из обновљ</w:t>
      </w:r>
      <w:r w:rsidR="00044A31" w:rsidRPr="00301F10">
        <w:rPr>
          <w:rFonts w:ascii="Times New Roman" w:hAnsi="Times New Roman"/>
          <w:lang/>
        </w:rPr>
        <w:t>ивих</w:t>
      </w:r>
      <w:r w:rsidR="00DD13D1" w:rsidRPr="00301F10">
        <w:rPr>
          <w:rFonts w:ascii="Times New Roman" w:hAnsi="Times New Roman"/>
          <w:lang/>
        </w:rPr>
        <w:t xml:space="preserve"> извора од биомасе и сточарства</w:t>
      </w:r>
      <w:r w:rsidR="00922F5A" w:rsidRPr="00301F10">
        <w:rPr>
          <w:rFonts w:ascii="Times New Roman" w:hAnsi="Times New Roman"/>
          <w:b w:val="0"/>
          <w:lang/>
        </w:rPr>
        <w:t>.</w:t>
      </w:r>
    </w:p>
    <w:p w:rsidR="002F019C" w:rsidRPr="00301F10" w:rsidRDefault="002F019C" w:rsidP="00586516">
      <w:pPr>
        <w:ind w:firstLine="720"/>
        <w:jc w:val="both"/>
        <w:rPr>
          <w:rFonts w:ascii="Times New Roman" w:hAnsi="Times New Roman"/>
          <w:b w:val="0"/>
          <w:lang/>
        </w:rPr>
      </w:pPr>
    </w:p>
    <w:p w:rsidR="00507433" w:rsidRPr="00301F10" w:rsidRDefault="00922F5A" w:rsidP="00507433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>3</w:t>
      </w:r>
      <w:r w:rsidR="00A0076A" w:rsidRPr="00301F10">
        <w:rPr>
          <w:rFonts w:ascii="Times New Roman" w:hAnsi="Times New Roman"/>
          <w:b w:val="0"/>
          <w:bCs/>
          <w:szCs w:val="24"/>
          <w:lang w:val="sr-Cyrl-CS"/>
        </w:rPr>
        <w:t>.</w:t>
      </w:r>
      <w:r w:rsidR="002F019C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="002140DC" w:rsidRPr="00301F10">
        <w:rPr>
          <w:rFonts w:ascii="Times New Roman" w:hAnsi="Times New Roman"/>
          <w:b w:val="0"/>
          <w:bCs/>
          <w:szCs w:val="24"/>
          <w:lang w:val="sr-Cyrl-CS"/>
        </w:rPr>
        <w:t>Испуњеност услова за пријављивање на јавно надметање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за</w:t>
      </w:r>
      <w:r w:rsidR="002140DC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закуп пољопривредног земљишта у држ</w:t>
      </w:r>
      <w:r w:rsidR="00092CB6" w:rsidRPr="00301F10">
        <w:rPr>
          <w:rFonts w:ascii="Times New Roman" w:hAnsi="Times New Roman"/>
          <w:b w:val="0"/>
          <w:bCs/>
          <w:szCs w:val="24"/>
          <w:lang w:val="sr-Cyrl-CS"/>
        </w:rPr>
        <w:t>а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вној својини </w:t>
      </w:r>
      <w:r w:rsidR="002140DC" w:rsidRPr="00301F10">
        <w:rPr>
          <w:rFonts w:ascii="Times New Roman" w:hAnsi="Times New Roman"/>
          <w:b w:val="0"/>
          <w:bCs/>
          <w:szCs w:val="24"/>
          <w:lang w:val="sr-Cyrl-CS"/>
        </w:rPr>
        <w:t>понуђач доказује</w:t>
      </w:r>
      <w:r w:rsidR="00A0076A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="00F25AEB" w:rsidRPr="00301F10">
        <w:rPr>
          <w:rFonts w:ascii="Times New Roman" w:hAnsi="Times New Roman"/>
          <w:b w:val="0"/>
          <w:bCs/>
          <w:szCs w:val="24"/>
          <w:lang w:val="sr-Cyrl-CS"/>
        </w:rPr>
        <w:t>фотокопијама</w:t>
      </w:r>
      <w:r w:rsidR="00F25AEB" w:rsidRPr="00301F10">
        <w:rPr>
          <w:rFonts w:ascii="Times New Roman" w:hAnsi="Times New Roman"/>
          <w:b w:val="0"/>
          <w:bCs/>
          <w:szCs w:val="24"/>
          <w:lang/>
        </w:rPr>
        <w:t xml:space="preserve"> следећих</w:t>
      </w:r>
      <w:r w:rsidR="002140DC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докумен</w:t>
      </w:r>
      <w:r w:rsidR="00F25AEB" w:rsidRPr="00301F10">
        <w:rPr>
          <w:rFonts w:ascii="Times New Roman" w:hAnsi="Times New Roman"/>
          <w:b w:val="0"/>
          <w:bCs/>
          <w:szCs w:val="24"/>
          <w:lang w:val="sr-Cyrl-CS"/>
        </w:rPr>
        <w:t>а</w:t>
      </w:r>
      <w:r w:rsidR="002140DC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та: </w:t>
      </w:r>
    </w:p>
    <w:p w:rsidR="006D41CE" w:rsidRPr="00301F10" w:rsidRDefault="006D41CE" w:rsidP="006D41CE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>-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ab/>
        <w:t>доказ</w:t>
      </w:r>
      <w:r w:rsidR="00015286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о месту пребивалишта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три године за физичка лица;</w:t>
      </w:r>
    </w:p>
    <w:p w:rsidR="006D41CE" w:rsidRPr="00301F10" w:rsidRDefault="006D41CE" w:rsidP="006D41CE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>-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ab/>
        <w:t>извод из привредног регистра (не старији од шест месеци до дана објављивања огласа)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за правна лица;</w:t>
      </w:r>
    </w:p>
    <w:p w:rsidR="006D41CE" w:rsidRPr="00301F10" w:rsidRDefault="006B4FBD" w:rsidP="006D41CE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>-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ab/>
        <w:t>потврда о активном статусу</w:t>
      </w:r>
      <w:r w:rsidRPr="00301F10">
        <w:rPr>
          <w:rFonts w:ascii="Times New Roman" w:hAnsi="Times New Roman"/>
          <w:b w:val="0"/>
          <w:bCs/>
          <w:szCs w:val="24"/>
          <w:lang/>
        </w:rPr>
        <w:t xml:space="preserve"> из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Регистра</w:t>
      </w:r>
      <w:r w:rsidR="006D41CE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пољоп</w:t>
      </w:r>
      <w:r w:rsidR="00015286" w:rsidRPr="00301F10">
        <w:rPr>
          <w:rFonts w:ascii="Times New Roman" w:hAnsi="Times New Roman"/>
          <w:b w:val="0"/>
          <w:bCs/>
          <w:szCs w:val="24"/>
          <w:lang w:val="sr-Cyrl-CS"/>
        </w:rPr>
        <w:t>ривредних газдинстава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за</w:t>
      </w:r>
      <w:r w:rsidR="006D41CE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три године;</w:t>
      </w:r>
    </w:p>
    <w:p w:rsidR="006D41CE" w:rsidRPr="00301F10" w:rsidRDefault="006D41CE" w:rsidP="006D41CE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>-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ab/>
        <w:t>извод из јавне евиденције о непокретности као доказ о власништву најмање 0,5 ха пољопривредног земљишта за физичка лица (не старији од шест месеци);</w:t>
      </w:r>
    </w:p>
    <w:p w:rsidR="006D41CE" w:rsidRPr="00301F10" w:rsidRDefault="006D41CE" w:rsidP="006D41CE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lastRenderedPageBreak/>
        <w:t>-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ab/>
        <w:t>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(не старији од шест месеци);</w:t>
      </w:r>
    </w:p>
    <w:p w:rsidR="002140DC" w:rsidRPr="00301F10" w:rsidRDefault="006D41CE" w:rsidP="006D41CE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>-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ab/>
        <w:t>извод из јавне евиденције о непокретности као доказ о власништву најмање 10 ха пољопривредног земљишта правног лица у катастарској општини у којој се налази земљиште које је предмет закупа (не старији од шест месеци).</w:t>
      </w:r>
    </w:p>
    <w:p w:rsidR="00507433" w:rsidRPr="00301F10" w:rsidRDefault="00507433" w:rsidP="00A0076A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2F019C" w:rsidRPr="00301F10" w:rsidRDefault="00922F5A" w:rsidP="00922F5A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         4.</w:t>
      </w:r>
      <w:r w:rsidRPr="00301F10">
        <w:t xml:space="preserve"> 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Испуњеност услова за пријављивање за коришћењ</w:t>
      </w:r>
      <w:r w:rsidR="002D742B" w:rsidRPr="00301F10">
        <w:rPr>
          <w:rFonts w:ascii="Times New Roman" w:hAnsi="Times New Roman"/>
          <w:b w:val="0"/>
          <w:bCs/>
          <w:szCs w:val="24"/>
          <w:lang w:val="sr-Cyrl-CS"/>
        </w:rPr>
        <w:t>е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пољопривредног земљишта у држ</w:t>
      </w:r>
      <w:r w:rsidR="002F019C" w:rsidRPr="00301F10">
        <w:rPr>
          <w:rFonts w:ascii="Times New Roman" w:hAnsi="Times New Roman"/>
          <w:b w:val="0"/>
          <w:bCs/>
          <w:szCs w:val="24"/>
          <w:lang w:val="sr-Cyrl-CS"/>
        </w:rPr>
        <w:t>а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вној својини</w:t>
      </w:r>
      <w:r w:rsidR="002F019C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за пољопривредну производњу</w:t>
      </w:r>
      <w:r w:rsidR="00092CB6" w:rsidRPr="00301F10">
        <w:t xml:space="preserve"> </w:t>
      </w:r>
      <w:r w:rsidR="00044A31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за бројеве јавних надметања означених </w:t>
      </w:r>
      <w:r w:rsidR="00092CB6" w:rsidRPr="00301F10">
        <w:rPr>
          <w:rFonts w:ascii="Times New Roman" w:hAnsi="Times New Roman"/>
          <w:b w:val="0"/>
          <w:bCs/>
          <w:szCs w:val="24"/>
          <w:lang w:val="sr-Cyrl-CS"/>
        </w:rPr>
        <w:t>* у табели тачке 1. овог огласа</w:t>
      </w:r>
      <w:r w:rsidR="002F019C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понуђач доказује фотокопијама сле</w:t>
      </w:r>
      <w:r w:rsidR="002F019C" w:rsidRPr="00301F10">
        <w:rPr>
          <w:rFonts w:ascii="Times New Roman" w:hAnsi="Times New Roman"/>
          <w:b w:val="0"/>
          <w:bCs/>
          <w:szCs w:val="24"/>
          <w:lang w:val="sr-Cyrl-CS"/>
        </w:rPr>
        <w:t>дећих докумената:</w:t>
      </w:r>
    </w:p>
    <w:p w:rsidR="007D56A4" w:rsidRPr="00301F10" w:rsidRDefault="002F019C" w:rsidP="007D56A4">
      <w:pPr>
        <w:numPr>
          <w:ilvl w:val="0"/>
          <w:numId w:val="10"/>
        </w:numPr>
        <w:ind w:left="45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>фотокопијом  личне карте или очитаном личном картом за личне карте са чипом за физичка лица, односно, фотокопијом извода из привредног регистра (не старији од шест месеци до дана обј</w:t>
      </w:r>
      <w:r w:rsidR="00EB23D6" w:rsidRPr="00301F10">
        <w:rPr>
          <w:rFonts w:ascii="Times New Roman" w:hAnsi="Times New Roman"/>
          <w:b w:val="0"/>
          <w:bCs/>
          <w:szCs w:val="24"/>
          <w:lang w:val="sr-Cyrl-CS"/>
        </w:rPr>
        <w:t>ављивања огласа) за правна лица;</w:t>
      </w:r>
    </w:p>
    <w:p w:rsidR="002F019C" w:rsidRPr="00301F10" w:rsidRDefault="002F019C" w:rsidP="007D56A4">
      <w:pPr>
        <w:numPr>
          <w:ilvl w:val="0"/>
          <w:numId w:val="10"/>
        </w:numPr>
        <w:ind w:left="45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>потврда о активном статусу у Регистру пољопривредних газдинстава.</w:t>
      </w:r>
    </w:p>
    <w:p w:rsidR="002F019C" w:rsidRPr="00301F10" w:rsidRDefault="002F019C" w:rsidP="002F019C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922F5A" w:rsidRPr="00301F10" w:rsidRDefault="002F019C" w:rsidP="00922F5A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         5. Испуњеност услова за пријављивање на јавно надметање за коришћењ</w:t>
      </w:r>
      <w:r w:rsidR="00092CB6" w:rsidRPr="00301F10">
        <w:rPr>
          <w:rFonts w:ascii="Times New Roman" w:hAnsi="Times New Roman"/>
          <w:b w:val="0"/>
          <w:bCs/>
          <w:szCs w:val="24"/>
          <w:lang w:val="sr-Cyrl-CS"/>
        </w:rPr>
        <w:t>е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пољопривредног земљишта у државној својини за производњу енергије из обновљ</w:t>
      </w:r>
      <w:r w:rsidR="00B86F1A" w:rsidRPr="00301F10">
        <w:rPr>
          <w:rFonts w:ascii="Times New Roman" w:hAnsi="Times New Roman"/>
          <w:b w:val="0"/>
          <w:bCs/>
          <w:szCs w:val="24"/>
          <w:lang w:val="sr-Cyrl-CS"/>
        </w:rPr>
        <w:t>ивих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извора од биомасе и сточарства понуђач </w:t>
      </w:r>
      <w:r w:rsidR="00B86F1A" w:rsidRPr="00301F10">
        <w:rPr>
          <w:rFonts w:ascii="Times New Roman" w:hAnsi="Times New Roman"/>
          <w:b w:val="0"/>
          <w:bCs/>
          <w:szCs w:val="24"/>
          <w:lang w:val="sr-Cyrl-CS"/>
        </w:rPr>
        <w:t>за бројеве јавних надметања означених</w:t>
      </w:r>
      <w:r w:rsidR="00092CB6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*</w:t>
      </w:r>
      <w:r w:rsidR="00B86F1A" w:rsidRPr="00301F10">
        <w:rPr>
          <w:rFonts w:ascii="Times New Roman" w:hAnsi="Times New Roman"/>
          <w:b w:val="0"/>
          <w:bCs/>
          <w:szCs w:val="24"/>
          <w:lang w:val="sr-Cyrl-CS"/>
        </w:rPr>
        <w:t>*</w:t>
      </w:r>
      <w:r w:rsidR="00092CB6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у табели тачке 1. овог огласа 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доказује фотокопијама следећих докумената:</w:t>
      </w:r>
    </w:p>
    <w:p w:rsidR="00E131D5" w:rsidRPr="00301F10" w:rsidRDefault="00E131D5" w:rsidP="00922F5A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>-      потврда о активном статусу у Регистру пољопривредних газдинстава;</w:t>
      </w:r>
    </w:p>
    <w:p w:rsidR="0016390B" w:rsidRPr="00301F10" w:rsidRDefault="00B86F1A" w:rsidP="00B86F1A">
      <w:pPr>
        <w:tabs>
          <w:tab w:val="left" w:pos="630"/>
        </w:tabs>
        <w:ind w:left="9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-    </w:t>
      </w:r>
      <w:r w:rsidRPr="00301F10">
        <w:rPr>
          <w:rFonts w:ascii="Times New Roman" w:hAnsi="Times New Roman"/>
          <w:bCs/>
          <w:szCs w:val="24"/>
          <w:lang w:val="sr-Cyrl-CS"/>
        </w:rPr>
        <w:t>за правна лица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- </w:t>
      </w:r>
      <w:r w:rsidR="00092CB6" w:rsidRPr="00301F10">
        <w:rPr>
          <w:rFonts w:ascii="Times New Roman" w:hAnsi="Times New Roman"/>
          <w:b w:val="0"/>
          <w:bCs/>
          <w:szCs w:val="24"/>
          <w:lang w:val="sr-Cyrl-CS"/>
        </w:rPr>
        <w:t>извод из привредног регистра (не старији од шест месеци до дана објављивања огласа)</w:t>
      </w:r>
      <w:r w:rsidR="0016390B" w:rsidRPr="00301F10">
        <w:rPr>
          <w:rFonts w:ascii="Times New Roman" w:hAnsi="Times New Roman"/>
          <w:bCs/>
          <w:szCs w:val="24"/>
          <w:lang w:val="sr-Cyrl-CS"/>
        </w:rPr>
        <w:t xml:space="preserve"> </w:t>
      </w:r>
      <w:r w:rsidR="00092CB6" w:rsidRPr="00301F10">
        <w:rPr>
          <w:rFonts w:ascii="Times New Roman" w:hAnsi="Times New Roman"/>
          <w:b w:val="0"/>
          <w:bCs/>
          <w:szCs w:val="24"/>
          <w:lang w:val="sr-Cyrl-CS"/>
        </w:rPr>
        <w:t>са податком да је лице регистровано за производњу енергије из обновљ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ивих</w:t>
      </w:r>
      <w:r w:rsidR="00092CB6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извора од биомасе и сточарства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и </w:t>
      </w:r>
      <w:r w:rsidR="002B42FE" w:rsidRPr="00301F10">
        <w:rPr>
          <w:rFonts w:ascii="Times New Roman" w:hAnsi="Times New Roman"/>
          <w:b w:val="0"/>
          <w:bCs/>
          <w:szCs w:val="24"/>
          <w:lang w:val="sr-Cyrl-CS"/>
        </w:rPr>
        <w:t>е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нергетска дозвола односно </w:t>
      </w:r>
      <w:r w:rsidR="002B42FE" w:rsidRPr="00301F10">
        <w:rPr>
          <w:rFonts w:ascii="Times New Roman" w:hAnsi="Times New Roman"/>
          <w:b w:val="0"/>
          <w:bCs/>
          <w:szCs w:val="24"/>
          <w:lang w:val="sr-Cyrl-CS"/>
        </w:rPr>
        <w:t>с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агласност надлежног органа, коју доставља </w:t>
      </w:r>
      <w:r w:rsidR="002B42FE" w:rsidRPr="00301F10">
        <w:rPr>
          <w:rFonts w:ascii="Times New Roman" w:hAnsi="Times New Roman"/>
          <w:b w:val="0"/>
          <w:bCs/>
          <w:szCs w:val="24"/>
          <w:lang w:val="sr-Cyrl-CS"/>
        </w:rPr>
        <w:t>најкасније у року</w:t>
      </w:r>
      <w:r w:rsidR="002B42FE" w:rsidRPr="00301F10">
        <w:rPr>
          <w:rFonts w:ascii="Times New Roman" w:hAnsi="Times New Roman"/>
          <w:b w:val="0"/>
          <w:bCs/>
          <w:szCs w:val="24"/>
        </w:rPr>
        <w:t xml:space="preserve"> </w:t>
      </w:r>
      <w:r w:rsidR="002B42FE" w:rsidRPr="00301F10">
        <w:rPr>
          <w:rFonts w:ascii="Times New Roman" w:hAnsi="Times New Roman"/>
          <w:b w:val="0"/>
          <w:bCs/>
          <w:szCs w:val="24"/>
          <w:lang/>
        </w:rPr>
        <w:t xml:space="preserve">од 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две године од дана закључења Уговора о коришћењу са Министарством пољопривреде и заштите животне средине</w:t>
      </w:r>
      <w:r w:rsidR="0016390B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; </w:t>
      </w:r>
    </w:p>
    <w:p w:rsidR="00212A9E" w:rsidRPr="00301F10" w:rsidRDefault="00B86F1A" w:rsidP="00B86F1A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Cs/>
          <w:szCs w:val="24"/>
          <w:lang w:val="sr-Cyrl-CS"/>
        </w:rPr>
        <w:t xml:space="preserve">-    </w:t>
      </w:r>
      <w:r w:rsidR="0016390B" w:rsidRPr="00301F10">
        <w:rPr>
          <w:rFonts w:ascii="Times New Roman" w:hAnsi="Times New Roman"/>
          <w:bCs/>
          <w:szCs w:val="24"/>
          <w:lang w:val="sr-Cyrl-CS"/>
        </w:rPr>
        <w:t>за физичка лица</w:t>
      </w:r>
      <w:r w:rsidR="0016390B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Уговор са произвођачем енергије кога снабдева сировином, а који има  </w:t>
      </w:r>
      <w:r w:rsidR="002B42FE" w:rsidRPr="00301F10">
        <w:rPr>
          <w:rFonts w:ascii="Times New Roman" w:hAnsi="Times New Roman"/>
          <w:b w:val="0"/>
          <w:bCs/>
          <w:szCs w:val="24"/>
          <w:lang w:val="sr-Cyrl-CS"/>
        </w:rPr>
        <w:t>е</w:t>
      </w:r>
      <w:r w:rsidR="00EB2EA1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нергетску дозволу односно </w:t>
      </w:r>
      <w:r w:rsidR="002B42FE" w:rsidRPr="00301F10">
        <w:rPr>
          <w:rFonts w:ascii="Times New Roman" w:hAnsi="Times New Roman"/>
          <w:b w:val="0"/>
          <w:bCs/>
          <w:szCs w:val="24"/>
          <w:lang w:val="sr-Cyrl-CS"/>
        </w:rPr>
        <w:t>с</w:t>
      </w:r>
      <w:r w:rsidR="00E131D5" w:rsidRPr="00301F10">
        <w:rPr>
          <w:rFonts w:ascii="Times New Roman" w:hAnsi="Times New Roman"/>
          <w:b w:val="0"/>
          <w:bCs/>
          <w:szCs w:val="24"/>
          <w:lang w:val="sr-Cyrl-CS"/>
        </w:rPr>
        <w:t>агласност</w:t>
      </w:r>
      <w:r w:rsidRPr="00301F10">
        <w:t xml:space="preserve"> 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надлежног органа</w:t>
      </w:r>
      <w:r w:rsidR="00092CB6" w:rsidRPr="00301F10">
        <w:rPr>
          <w:rFonts w:ascii="Times New Roman" w:hAnsi="Times New Roman"/>
          <w:b w:val="0"/>
          <w:bCs/>
          <w:szCs w:val="24"/>
          <w:lang w:val="sr-Cyrl-CS"/>
        </w:rPr>
        <w:t>;</w:t>
      </w:r>
    </w:p>
    <w:p w:rsidR="00922F5A" w:rsidRPr="00301F10" w:rsidRDefault="00922F5A" w:rsidP="002140DC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4409CC" w:rsidRPr="00301F10" w:rsidRDefault="00954A98" w:rsidP="001D3F42">
      <w:pPr>
        <w:jc w:val="both"/>
        <w:rPr>
          <w:rFonts w:ascii="Times New Roman" w:hAnsi="Times New Roman"/>
          <w:b w:val="0"/>
          <w:bCs/>
          <w:szCs w:val="24"/>
          <w:lang/>
        </w:rPr>
      </w:pPr>
      <w:r w:rsidRPr="00301F10">
        <w:rPr>
          <w:rFonts w:ascii="Times New Roman" w:hAnsi="Times New Roman"/>
          <w:b w:val="0"/>
          <w:bCs/>
          <w:szCs w:val="24"/>
        </w:rPr>
        <w:t xml:space="preserve">        </w:t>
      </w:r>
      <w:r w:rsidR="002140DC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 </w:t>
      </w:r>
      <w:r w:rsidR="002F019C" w:rsidRPr="00301F10">
        <w:rPr>
          <w:rFonts w:ascii="Times New Roman" w:hAnsi="Times New Roman"/>
          <w:b w:val="0"/>
          <w:bCs/>
          <w:szCs w:val="24"/>
          <w:lang/>
        </w:rPr>
        <w:t>6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. Понуђачи су дужни да пре почетка јавног надметања доставе  ориг</w:t>
      </w:r>
      <w:r w:rsidR="00626C68" w:rsidRPr="00301F10">
        <w:rPr>
          <w:rFonts w:ascii="Times New Roman" w:hAnsi="Times New Roman"/>
          <w:b w:val="0"/>
          <w:bCs/>
          <w:szCs w:val="24"/>
          <w:lang w:val="sr-Cyrl-CS"/>
        </w:rPr>
        <w:t>и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нале доку</w:t>
      </w:r>
      <w:r w:rsidR="001B07A3" w:rsidRPr="00301F10">
        <w:rPr>
          <w:rFonts w:ascii="Times New Roman" w:hAnsi="Times New Roman"/>
          <w:b w:val="0"/>
          <w:bCs/>
          <w:szCs w:val="24"/>
          <w:lang w:val="sr-Cyrl-CS"/>
        </w:rPr>
        <w:t>мената</w:t>
      </w:r>
      <w:r w:rsidR="00015286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из тачак</w:t>
      </w:r>
      <w:r w:rsidR="003921BA" w:rsidRPr="00301F10">
        <w:rPr>
          <w:rFonts w:ascii="Times New Roman" w:hAnsi="Times New Roman"/>
          <w:b w:val="0"/>
          <w:bCs/>
          <w:szCs w:val="24"/>
          <w:lang w:val="sr-Cyrl-CS"/>
        </w:rPr>
        <w:t>е</w:t>
      </w:r>
      <w:r w:rsidR="00015286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3, 4 и 5.</w:t>
      </w:r>
      <w:r w:rsidR="00AD3133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овог одељ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к</w:t>
      </w:r>
      <w:r w:rsidR="00AD3133" w:rsidRPr="00301F10">
        <w:rPr>
          <w:rFonts w:ascii="Times New Roman" w:hAnsi="Times New Roman"/>
          <w:b w:val="0"/>
          <w:bCs/>
          <w:szCs w:val="24"/>
          <w:lang w:val="sr-Cyrl-CS"/>
        </w:rPr>
        <w:t>а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на увид  Комисији за спровођење поступка јавног надметања. </w:t>
      </w:r>
      <w:r w:rsidR="004409CC" w:rsidRPr="00301F10">
        <w:rPr>
          <w:rFonts w:ascii="Times New Roman" w:hAnsi="Times New Roman"/>
          <w:b w:val="0"/>
          <w:bCs/>
          <w:szCs w:val="24"/>
          <w:lang/>
        </w:rPr>
        <w:t>Најповољнији понуђач је дужан да након закључења записника са јавног надметања, пре</w:t>
      </w:r>
      <w:r w:rsidR="00120152" w:rsidRPr="00301F10">
        <w:rPr>
          <w:rFonts w:ascii="Times New Roman" w:hAnsi="Times New Roman"/>
          <w:b w:val="0"/>
          <w:bCs/>
          <w:szCs w:val="24"/>
          <w:lang/>
        </w:rPr>
        <w:t>да оригинале докумената из тачак</w:t>
      </w:r>
      <w:r w:rsidR="003921BA" w:rsidRPr="00301F10">
        <w:rPr>
          <w:rFonts w:ascii="Times New Roman" w:hAnsi="Times New Roman"/>
          <w:b w:val="0"/>
          <w:bCs/>
          <w:szCs w:val="24"/>
          <w:lang/>
        </w:rPr>
        <w:t>е</w:t>
      </w:r>
      <w:r w:rsidR="00120152" w:rsidRPr="00301F10">
        <w:rPr>
          <w:rFonts w:ascii="Times New Roman" w:hAnsi="Times New Roman"/>
          <w:b w:val="0"/>
          <w:bCs/>
          <w:szCs w:val="24"/>
          <w:lang/>
        </w:rPr>
        <w:t xml:space="preserve"> 3, 4 и 5 </w:t>
      </w:r>
      <w:r w:rsidR="004409CC" w:rsidRPr="00301F10">
        <w:rPr>
          <w:rFonts w:ascii="Times New Roman" w:hAnsi="Times New Roman"/>
          <w:b w:val="0"/>
          <w:bCs/>
          <w:szCs w:val="24"/>
          <w:lang/>
        </w:rPr>
        <w:t>. овог одељка Комисији за спровођење поступка јавног надметања</w:t>
      </w:r>
      <w:r w:rsidR="00AB0EFF" w:rsidRPr="00301F10">
        <w:rPr>
          <w:rFonts w:ascii="Times New Roman" w:hAnsi="Times New Roman"/>
          <w:b w:val="0"/>
          <w:bCs/>
          <w:szCs w:val="24"/>
          <w:lang/>
        </w:rPr>
        <w:t>,</w:t>
      </w:r>
      <w:r w:rsidR="004409CC" w:rsidRPr="00301F10">
        <w:rPr>
          <w:rFonts w:ascii="Times New Roman" w:hAnsi="Times New Roman"/>
          <w:b w:val="0"/>
          <w:bCs/>
          <w:szCs w:val="24"/>
          <w:lang/>
        </w:rPr>
        <w:t xml:space="preserve"> </w:t>
      </w:r>
      <w:r w:rsidR="00AB0EFF" w:rsidRPr="00301F10">
        <w:rPr>
          <w:rFonts w:ascii="Times New Roman" w:hAnsi="Times New Roman"/>
          <w:b w:val="0"/>
          <w:bCs/>
          <w:szCs w:val="24"/>
          <w:lang/>
        </w:rPr>
        <w:t>која разматра документацију и утврђује испуњеност услова из овог огласа.</w:t>
      </w:r>
    </w:p>
    <w:p w:rsidR="002F019C" w:rsidRPr="00301F10" w:rsidRDefault="002F019C" w:rsidP="001D3F42">
      <w:pPr>
        <w:jc w:val="both"/>
        <w:rPr>
          <w:rFonts w:ascii="Times New Roman" w:hAnsi="Times New Roman"/>
          <w:b w:val="0"/>
          <w:bCs/>
          <w:szCs w:val="24"/>
        </w:rPr>
      </w:pPr>
    </w:p>
    <w:p w:rsidR="001D3F42" w:rsidRPr="00301F10" w:rsidRDefault="002F019C" w:rsidP="001D3F42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         7</w:t>
      </w:r>
      <w:r w:rsidR="00922F5A" w:rsidRPr="00301F10">
        <w:rPr>
          <w:rFonts w:ascii="Times New Roman" w:hAnsi="Times New Roman"/>
          <w:b w:val="0"/>
          <w:bCs/>
          <w:szCs w:val="24"/>
          <w:lang w:val="sr-Cyrl-CS"/>
        </w:rPr>
        <w:t>.</w:t>
      </w:r>
      <w:r w:rsidR="001E0DDC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="001D3F42" w:rsidRPr="00301F10">
        <w:rPr>
          <w:rFonts w:ascii="Times New Roman" w:hAnsi="Times New Roman"/>
          <w:b w:val="0"/>
          <w:bCs/>
          <w:szCs w:val="24"/>
          <w:lang w:val="sr-Cyrl-CS"/>
        </w:rPr>
        <w:t>Понуђач или његов овлашћени представник дужан је да присуствује јавном надметању, у супротн</w:t>
      </w:r>
      <w:r w:rsidR="001E0DDC" w:rsidRPr="00301F10">
        <w:rPr>
          <w:rFonts w:ascii="Times New Roman" w:hAnsi="Times New Roman"/>
          <w:b w:val="0"/>
          <w:bCs/>
          <w:szCs w:val="24"/>
          <w:lang w:val="sr-Cyrl-CS"/>
        </w:rPr>
        <w:t>ом се сматра да је одустао од јавног надметања.</w:t>
      </w:r>
    </w:p>
    <w:p w:rsidR="002F019C" w:rsidRPr="00301F10" w:rsidRDefault="002F019C" w:rsidP="001D3F42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2140DC" w:rsidRPr="00301F10" w:rsidRDefault="00954A98" w:rsidP="00954A98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</w:rPr>
        <w:t xml:space="preserve">       </w:t>
      </w:r>
      <w:r w:rsidR="001B07A3" w:rsidRPr="00301F10">
        <w:rPr>
          <w:rFonts w:ascii="Times New Roman" w:hAnsi="Times New Roman"/>
          <w:b w:val="0"/>
          <w:bCs/>
          <w:szCs w:val="24"/>
          <w:lang/>
        </w:rPr>
        <w:t xml:space="preserve">  </w:t>
      </w:r>
      <w:r w:rsidR="002F019C" w:rsidRPr="00301F10">
        <w:rPr>
          <w:rFonts w:ascii="Times New Roman" w:hAnsi="Times New Roman"/>
          <w:b w:val="0"/>
          <w:bCs/>
          <w:szCs w:val="24"/>
          <w:lang/>
        </w:rPr>
        <w:t>8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. </w:t>
      </w:r>
      <w:r w:rsidR="001B07A3" w:rsidRPr="00301F10">
        <w:rPr>
          <w:rFonts w:ascii="Times New Roman" w:hAnsi="Times New Roman"/>
          <w:b w:val="0"/>
          <w:bCs/>
          <w:szCs w:val="24"/>
          <w:lang w:val="sr-Cyrl-CS"/>
        </w:rPr>
        <w:t>Овлашћени представник понуђача дужан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="001B07A3" w:rsidRPr="00301F10">
        <w:rPr>
          <w:rFonts w:ascii="Times New Roman" w:hAnsi="Times New Roman"/>
          <w:b w:val="0"/>
          <w:bCs/>
          <w:szCs w:val="24"/>
          <w:lang w:val="sr-Cyrl-CS"/>
        </w:rPr>
        <w:t>је да достави оверено пуномоћје</w:t>
      </w:r>
      <w:r w:rsidR="00642C7E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="00904429" w:rsidRPr="00301F10">
        <w:rPr>
          <w:rFonts w:ascii="Times New Roman" w:hAnsi="Times New Roman"/>
          <w:b w:val="0"/>
          <w:bCs/>
          <w:szCs w:val="24"/>
          <w:lang/>
        </w:rPr>
        <w:t>од стране надлежног органа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Комисији за спровођење поступка јавног надмета</w:t>
      </w:r>
      <w:r w:rsidR="001B07A3" w:rsidRPr="00301F10">
        <w:rPr>
          <w:rFonts w:ascii="Times New Roman" w:hAnsi="Times New Roman"/>
          <w:b w:val="0"/>
          <w:bCs/>
          <w:szCs w:val="24"/>
          <w:lang w:val="sr-Cyrl-CS"/>
        </w:rPr>
        <w:t>ња пре почетка јавног надметања</w:t>
      </w:r>
      <w:r w:rsidR="00FE7B37" w:rsidRPr="00301F10">
        <w:rPr>
          <w:rFonts w:ascii="Times New Roman" w:hAnsi="Times New Roman"/>
          <w:b w:val="0"/>
          <w:bCs/>
          <w:szCs w:val="24"/>
          <w:lang w:val="sr-Cyrl-CS"/>
        </w:rPr>
        <w:t>.</w:t>
      </w:r>
      <w:r w:rsidR="006A1928" w:rsidRPr="00301F10">
        <w:rPr>
          <w:rFonts w:ascii="Times New Roman" w:hAnsi="Times New Roman"/>
          <w:b w:val="0"/>
          <w:bCs/>
          <w:szCs w:val="24"/>
        </w:rPr>
        <w:t xml:space="preserve"> </w:t>
      </w:r>
      <w:r w:rsidR="00FE7B37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Овлашћени представник може заступати само једног понуђача </w:t>
      </w:r>
      <w:r w:rsidR="002F019C" w:rsidRPr="00301F10">
        <w:rPr>
          <w:rFonts w:ascii="Times New Roman" w:hAnsi="Times New Roman"/>
          <w:b w:val="0"/>
          <w:bCs/>
          <w:szCs w:val="24"/>
          <w:lang w:val="sr-Cyrl-CS"/>
        </w:rPr>
        <w:t>на јавном надметању</w:t>
      </w:r>
      <w:r w:rsidR="00FE7B37" w:rsidRPr="00301F10">
        <w:rPr>
          <w:rFonts w:ascii="Times New Roman" w:hAnsi="Times New Roman"/>
          <w:b w:val="0"/>
          <w:bCs/>
          <w:szCs w:val="24"/>
          <w:lang w:val="sr-Cyrl-CS"/>
        </w:rPr>
        <w:t>.</w:t>
      </w:r>
      <w:r w:rsidR="0019201B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</w:p>
    <w:p w:rsidR="002F019C" w:rsidRPr="00301F10" w:rsidRDefault="002F019C" w:rsidP="00954A98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2140DC" w:rsidRPr="00301F10" w:rsidRDefault="001E0DDC" w:rsidP="001E0DDC">
      <w:pPr>
        <w:jc w:val="both"/>
        <w:rPr>
          <w:rFonts w:ascii="Times New Roman" w:hAnsi="Times New Roman"/>
          <w:b w:val="0"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/>
        </w:rPr>
        <w:t xml:space="preserve">         </w:t>
      </w:r>
      <w:r w:rsidR="002F019C" w:rsidRPr="00301F10">
        <w:rPr>
          <w:rFonts w:ascii="Times New Roman" w:hAnsi="Times New Roman"/>
          <w:b w:val="0"/>
          <w:bCs/>
          <w:szCs w:val="24"/>
          <w:lang/>
        </w:rPr>
        <w:t>9</w:t>
      </w:r>
      <w:r w:rsidR="002140DC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. </w:t>
      </w:r>
      <w:r w:rsidR="002140DC" w:rsidRPr="00301F10">
        <w:rPr>
          <w:rFonts w:ascii="Times New Roman" w:hAnsi="Times New Roman"/>
          <w:b w:val="0"/>
          <w:szCs w:val="24"/>
          <w:lang w:val="sr-Cyrl-CS"/>
        </w:rPr>
        <w:t xml:space="preserve">Понуђачи су дужни да заједно са пријавом за јавно надметање доставе доказ о уплати депозита у тачном динарском износу наведеном у </w:t>
      </w:r>
      <w:r w:rsidR="00334C8B" w:rsidRPr="00301F10">
        <w:rPr>
          <w:rFonts w:ascii="Times New Roman" w:hAnsi="Times New Roman"/>
          <w:b w:val="0"/>
          <w:szCs w:val="24"/>
          <w:lang w:val="sr-Cyrl-CS"/>
        </w:rPr>
        <w:t>табели тачке 1. овог огласа</w:t>
      </w:r>
      <w:r w:rsidR="002140DC" w:rsidRPr="00301F10">
        <w:rPr>
          <w:rFonts w:ascii="Times New Roman" w:hAnsi="Times New Roman"/>
          <w:b w:val="0"/>
          <w:szCs w:val="24"/>
          <w:lang w:val="sr-Cyrl-CS"/>
        </w:rPr>
        <w:t xml:space="preserve">, </w:t>
      </w:r>
    </w:p>
    <w:p w:rsidR="00F17541" w:rsidRPr="00301F10" w:rsidRDefault="002140DC" w:rsidP="00F17541">
      <w:pPr>
        <w:ind w:firstLine="630"/>
        <w:jc w:val="both"/>
        <w:rPr>
          <w:rFonts w:ascii="Times New Roman" w:hAnsi="Times New Roman"/>
          <w:b w:val="0"/>
          <w:bCs/>
          <w:szCs w:val="24"/>
        </w:rPr>
      </w:pPr>
      <w:r w:rsidRPr="00301F10">
        <w:rPr>
          <w:rFonts w:ascii="Times New Roman" w:hAnsi="Times New Roman"/>
          <w:b w:val="0"/>
          <w:szCs w:val="24"/>
          <w:lang w:val="sr-Cyrl-CS"/>
        </w:rPr>
        <w:t>за свако јавно надметање појединачно,</w:t>
      </w:r>
      <w:r w:rsidR="009D2294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на рачун </w:t>
      </w:r>
      <w:r w:rsidR="0083627A" w:rsidRPr="00301F10">
        <w:rPr>
          <w:rFonts w:ascii="Times New Roman" w:hAnsi="Times New Roman"/>
          <w:b w:val="0"/>
          <w:bCs/>
          <w:szCs w:val="24"/>
          <w:lang w:val="sr-Cyrl-CS"/>
        </w:rPr>
        <w:t>Општинске управе</w:t>
      </w:r>
      <w:r w:rsidR="0083627A" w:rsidRPr="00301F10">
        <w:rPr>
          <w:rFonts w:ascii="Times New Roman" w:hAnsi="Times New Roman"/>
          <w:b w:val="0"/>
          <w:bCs/>
          <w:szCs w:val="24"/>
          <w:lang w:val="sr-Latn-CS"/>
        </w:rPr>
        <w:t xml:space="preserve"> </w:t>
      </w:r>
      <w:r w:rsidR="0083627A" w:rsidRPr="00301F10">
        <w:rPr>
          <w:rFonts w:ascii="Times New Roman" w:hAnsi="Times New Roman"/>
          <w:b w:val="0"/>
          <w:bCs/>
          <w:szCs w:val="24"/>
          <w:lang/>
        </w:rPr>
        <w:t>Лебане</w:t>
      </w:r>
      <w:r w:rsidR="0083627A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број: </w:t>
      </w:r>
      <w:r w:rsidR="0083627A" w:rsidRPr="00301F10">
        <w:rPr>
          <w:rFonts w:ascii="Times New Roman" w:hAnsi="Times New Roman"/>
          <w:b w:val="0"/>
          <w:bCs/>
          <w:szCs w:val="24"/>
        </w:rPr>
        <w:t>840-77640-08.</w:t>
      </w:r>
    </w:p>
    <w:p w:rsidR="003C2A9C" w:rsidRPr="00301F10" w:rsidRDefault="002F019C" w:rsidP="00F17541">
      <w:pPr>
        <w:jc w:val="both"/>
        <w:rPr>
          <w:rFonts w:ascii="Times New Roman" w:hAnsi="Times New Roman"/>
          <w:b w:val="0"/>
          <w:bCs/>
          <w:szCs w:val="24"/>
        </w:rPr>
      </w:pPr>
      <w:r w:rsidRPr="00301F10">
        <w:rPr>
          <w:rFonts w:ascii="Times New Roman" w:hAnsi="Times New Roman"/>
          <w:b w:val="0"/>
          <w:bCs/>
          <w:szCs w:val="24"/>
          <w:lang/>
        </w:rPr>
        <w:t xml:space="preserve">       </w:t>
      </w:r>
      <w:r w:rsidR="001B07A3" w:rsidRPr="00301F10">
        <w:rPr>
          <w:rFonts w:ascii="Times New Roman" w:hAnsi="Times New Roman"/>
          <w:b w:val="0"/>
          <w:bCs/>
          <w:szCs w:val="24"/>
          <w:lang/>
        </w:rPr>
        <w:t xml:space="preserve"> </w:t>
      </w:r>
      <w:r w:rsidRPr="00301F10">
        <w:rPr>
          <w:rFonts w:ascii="Times New Roman" w:hAnsi="Times New Roman"/>
          <w:b w:val="0"/>
          <w:bCs/>
          <w:szCs w:val="24"/>
          <w:lang/>
        </w:rPr>
        <w:t>10</w:t>
      </w:r>
      <w:r w:rsidR="002140DC" w:rsidRPr="00301F10">
        <w:rPr>
          <w:rFonts w:ascii="Times New Roman" w:hAnsi="Times New Roman"/>
          <w:b w:val="0"/>
          <w:bCs/>
          <w:szCs w:val="24"/>
          <w:lang w:val="ru-RU"/>
        </w:rPr>
        <w:t xml:space="preserve">. Свим понуђачима, осим најповољнијем, уплаћени депозит ће се вратити  </w:t>
      </w:r>
      <w:r w:rsidR="002140DC" w:rsidRPr="00301F10">
        <w:rPr>
          <w:rFonts w:ascii="Times New Roman" w:hAnsi="Times New Roman"/>
          <w:b w:val="0"/>
          <w:szCs w:val="24"/>
          <w:lang w:val="ru-RU"/>
        </w:rPr>
        <w:t>након јавн</w:t>
      </w:r>
      <w:r w:rsidR="002140DC" w:rsidRPr="00301F10">
        <w:rPr>
          <w:rFonts w:ascii="Times New Roman" w:hAnsi="Times New Roman"/>
          <w:b w:val="0"/>
          <w:szCs w:val="24"/>
          <w:lang w:val="sr-Cyrl-CS"/>
        </w:rPr>
        <w:t>ог надметања</w:t>
      </w:r>
      <w:r w:rsidR="002140DC" w:rsidRPr="00301F10">
        <w:rPr>
          <w:rFonts w:ascii="Times New Roman" w:hAnsi="Times New Roman"/>
          <w:b w:val="0"/>
          <w:bCs/>
          <w:szCs w:val="24"/>
          <w:lang w:val="ru-RU"/>
        </w:rPr>
        <w:t>. Најповољнијем понуђачу депозит ће бити урачунат у годишњу закупнину. У случају да најповољнији понуђач одустане од своје понуде депозит се не враћа.</w:t>
      </w:r>
      <w:r w:rsidR="003C2A9C" w:rsidRPr="00301F10">
        <w:rPr>
          <w:rFonts w:ascii="Times New Roman" w:hAnsi="Times New Roman"/>
          <w:b w:val="0"/>
          <w:bCs/>
          <w:szCs w:val="24"/>
          <w:lang w:val="ru-RU"/>
        </w:rPr>
        <w:t xml:space="preserve"> Депозит се не враћа ни</w:t>
      </w:r>
      <w:r w:rsidR="000D6EA0" w:rsidRPr="00301F10">
        <w:t xml:space="preserve"> </w:t>
      </w:r>
      <w:r w:rsidR="000D6EA0" w:rsidRPr="00301F10">
        <w:rPr>
          <w:rFonts w:ascii="Times New Roman" w:hAnsi="Times New Roman"/>
          <w:b w:val="0"/>
          <w:bCs/>
          <w:szCs w:val="24"/>
          <w:lang w:val="ru-RU"/>
        </w:rPr>
        <w:t>понуђачу</w:t>
      </w:r>
      <w:r w:rsidR="003C2A9C" w:rsidRPr="00301F10">
        <w:rPr>
          <w:rFonts w:ascii="Times New Roman" w:hAnsi="Times New Roman"/>
          <w:b w:val="0"/>
          <w:bCs/>
          <w:szCs w:val="24"/>
          <w:lang w:val="ru-RU"/>
        </w:rPr>
        <w:t xml:space="preserve"> који је одлуком Комисије</w:t>
      </w:r>
      <w:r w:rsidR="003C2A9C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за спровођење поступка јавног надметања удаљен са јавног надметања </w:t>
      </w:r>
      <w:r w:rsidR="003C2A9C" w:rsidRPr="00301F10">
        <w:rPr>
          <w:rFonts w:ascii="Times New Roman" w:hAnsi="Times New Roman"/>
          <w:b w:val="0"/>
          <w:lang/>
        </w:rPr>
        <w:t>због нaрушaвa</w:t>
      </w:r>
      <w:r w:rsidR="003C2A9C" w:rsidRPr="00301F10">
        <w:rPr>
          <w:rFonts w:ascii="Times New Roman" w:hAnsi="Times New Roman"/>
          <w:b w:val="0"/>
          <w:lang w:val="sr-Cyrl-CS"/>
        </w:rPr>
        <w:t>ња</w:t>
      </w:r>
      <w:r w:rsidR="003C2A9C" w:rsidRPr="00301F10">
        <w:rPr>
          <w:rFonts w:ascii="Times New Roman" w:hAnsi="Times New Roman"/>
          <w:b w:val="0"/>
          <w:lang/>
        </w:rPr>
        <w:t xml:space="preserve"> рeд</w:t>
      </w:r>
      <w:r w:rsidR="003C2A9C" w:rsidRPr="00301F10">
        <w:rPr>
          <w:rFonts w:ascii="Times New Roman" w:hAnsi="Times New Roman"/>
          <w:b w:val="0"/>
          <w:lang w:val="sr-Cyrl-CS"/>
        </w:rPr>
        <w:t>а</w:t>
      </w:r>
      <w:r w:rsidR="003C2A9C" w:rsidRPr="00301F10">
        <w:rPr>
          <w:rFonts w:ascii="Times New Roman" w:hAnsi="Times New Roman"/>
          <w:b w:val="0"/>
          <w:lang/>
        </w:rPr>
        <w:t xml:space="preserve"> и дисциплин</w:t>
      </w:r>
      <w:r w:rsidR="003C2A9C" w:rsidRPr="00301F10">
        <w:rPr>
          <w:rFonts w:ascii="Times New Roman" w:hAnsi="Times New Roman"/>
          <w:b w:val="0"/>
          <w:lang w:val="sr-Cyrl-CS"/>
        </w:rPr>
        <w:t>е</w:t>
      </w:r>
      <w:r w:rsidR="003C2A9C" w:rsidRPr="00301F10">
        <w:rPr>
          <w:rFonts w:ascii="Times New Roman" w:hAnsi="Times New Roman"/>
          <w:b w:val="0"/>
          <w:bCs/>
          <w:szCs w:val="24"/>
          <w:lang/>
        </w:rPr>
        <w:t>.</w:t>
      </w:r>
    </w:p>
    <w:p w:rsidR="002140DC" w:rsidRPr="00301F10" w:rsidRDefault="00922F5A" w:rsidP="00E24EDA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/>
        </w:rPr>
        <w:t>1</w:t>
      </w:r>
      <w:r w:rsidR="00AB0EFF" w:rsidRPr="00301F10">
        <w:rPr>
          <w:rFonts w:ascii="Times New Roman" w:hAnsi="Times New Roman"/>
          <w:b w:val="0"/>
          <w:bCs/>
          <w:szCs w:val="24"/>
          <w:lang/>
        </w:rPr>
        <w:t>1</w:t>
      </w:r>
      <w:r w:rsidR="00E24EDA" w:rsidRPr="00301F10">
        <w:rPr>
          <w:rFonts w:ascii="Times New Roman" w:hAnsi="Times New Roman"/>
          <w:b w:val="0"/>
          <w:bCs/>
          <w:szCs w:val="24"/>
        </w:rPr>
        <w:t>.</w:t>
      </w:r>
      <w:r w:rsidR="002140DC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Уколико излицитирана цена прелази двоструки износ поче</w:t>
      </w:r>
      <w:r w:rsidR="00F44F48" w:rsidRPr="00301F10">
        <w:rPr>
          <w:rFonts w:ascii="Times New Roman" w:hAnsi="Times New Roman"/>
          <w:b w:val="0"/>
          <w:bCs/>
          <w:szCs w:val="24"/>
          <w:lang w:val="sr-Cyrl-CS"/>
        </w:rPr>
        <w:t>тне це</w:t>
      </w:r>
      <w:r w:rsidR="00F25AEB" w:rsidRPr="00301F10">
        <w:rPr>
          <w:rFonts w:ascii="Times New Roman" w:hAnsi="Times New Roman"/>
          <w:b w:val="0"/>
          <w:bCs/>
          <w:szCs w:val="24"/>
          <w:lang w:val="sr-Cyrl-CS"/>
        </w:rPr>
        <w:t>не, потребно је да сви понуђачи</w:t>
      </w:r>
      <w:r w:rsidR="00F44F48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који настављају надметање, допуне</w:t>
      </w:r>
      <w:r w:rsidR="002140DC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де</w:t>
      </w:r>
      <w:r w:rsidR="00F44F48" w:rsidRPr="00301F10">
        <w:rPr>
          <w:rFonts w:ascii="Times New Roman" w:hAnsi="Times New Roman"/>
          <w:b w:val="0"/>
          <w:bCs/>
          <w:szCs w:val="24"/>
          <w:lang w:val="sr-Cyrl-CS"/>
        </w:rPr>
        <w:t>позит д</w:t>
      </w:r>
      <w:r w:rsidR="004034BD" w:rsidRPr="00301F10">
        <w:rPr>
          <w:rFonts w:ascii="Times New Roman" w:hAnsi="Times New Roman"/>
          <w:b w:val="0"/>
          <w:bCs/>
          <w:szCs w:val="24"/>
          <w:lang w:val="sr-Cyrl-CS"/>
        </w:rPr>
        <w:t>о 50% излицитиране цене.</w:t>
      </w:r>
      <w:r w:rsidR="00651010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="004034BD" w:rsidRPr="00301F10">
        <w:rPr>
          <w:rFonts w:ascii="Times New Roman" w:hAnsi="Times New Roman"/>
          <w:b w:val="0"/>
          <w:bCs/>
          <w:szCs w:val="24"/>
          <w:lang w:val="sr-Cyrl-CS"/>
        </w:rPr>
        <w:t>Надметањ</w:t>
      </w:r>
      <w:r w:rsidR="00F44F48" w:rsidRPr="00301F10">
        <w:rPr>
          <w:rFonts w:ascii="Times New Roman" w:hAnsi="Times New Roman"/>
          <w:b w:val="0"/>
          <w:bCs/>
          <w:szCs w:val="24"/>
          <w:lang w:val="sr-Cyrl-CS"/>
        </w:rPr>
        <w:t>е се наставља после уплате депозита.</w:t>
      </w:r>
    </w:p>
    <w:p w:rsidR="002140DC" w:rsidRPr="00301F10" w:rsidRDefault="001E0DDC" w:rsidP="00E24EDA">
      <w:pPr>
        <w:ind w:firstLine="630"/>
        <w:jc w:val="both"/>
        <w:rPr>
          <w:rFonts w:ascii="Times New Roman" w:hAnsi="Times New Roman"/>
          <w:b w:val="0"/>
          <w:bCs/>
          <w:szCs w:val="24"/>
          <w:lang w:val="ru-RU"/>
        </w:rPr>
      </w:pPr>
      <w:r w:rsidRPr="00301F10">
        <w:rPr>
          <w:rFonts w:ascii="Times New Roman" w:hAnsi="Times New Roman"/>
          <w:b w:val="0"/>
          <w:bCs/>
          <w:szCs w:val="24"/>
          <w:lang/>
        </w:rPr>
        <w:lastRenderedPageBreak/>
        <w:t>1</w:t>
      </w:r>
      <w:r w:rsidR="00AB0EFF" w:rsidRPr="00301F10">
        <w:rPr>
          <w:rFonts w:ascii="Times New Roman" w:hAnsi="Times New Roman"/>
          <w:b w:val="0"/>
          <w:bCs/>
          <w:szCs w:val="24"/>
          <w:lang/>
        </w:rPr>
        <w:t>2</w:t>
      </w:r>
      <w:r w:rsidR="002140DC" w:rsidRPr="00301F10">
        <w:rPr>
          <w:rFonts w:ascii="Times New Roman" w:hAnsi="Times New Roman"/>
          <w:b w:val="0"/>
          <w:bCs/>
          <w:szCs w:val="24"/>
          <w:lang w:val="sr-Cyrl-CS"/>
        </w:rPr>
        <w:t>.</w:t>
      </w:r>
      <w:r w:rsidR="002140DC" w:rsidRPr="00301F10">
        <w:rPr>
          <w:rFonts w:ascii="Times New Roman" w:hAnsi="Times New Roman"/>
          <w:b w:val="0"/>
          <w:bCs/>
          <w:szCs w:val="24"/>
          <w:lang w:val="ru-RU"/>
        </w:rPr>
        <w:t xml:space="preserve"> Јавн</w:t>
      </w:r>
      <w:r w:rsidR="002140DC" w:rsidRPr="00301F10">
        <w:rPr>
          <w:rFonts w:ascii="Times New Roman" w:hAnsi="Times New Roman"/>
          <w:b w:val="0"/>
          <w:bCs/>
          <w:szCs w:val="24"/>
        </w:rPr>
        <w:t>o</w:t>
      </w:r>
      <w:r w:rsidR="002140DC" w:rsidRPr="00301F10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="002140DC" w:rsidRPr="00301F10">
        <w:rPr>
          <w:rFonts w:ascii="Times New Roman" w:hAnsi="Times New Roman"/>
          <w:b w:val="0"/>
          <w:bCs/>
          <w:szCs w:val="24"/>
          <w:lang w:val="sr-Cyrl-CS"/>
        </w:rPr>
        <w:t>надметање</w:t>
      </w:r>
      <w:r w:rsidR="002140DC" w:rsidRPr="00301F10">
        <w:rPr>
          <w:rFonts w:ascii="Times New Roman" w:hAnsi="Times New Roman"/>
          <w:b w:val="0"/>
          <w:bCs/>
          <w:szCs w:val="24"/>
          <w:lang w:val="ru-RU"/>
        </w:rPr>
        <w:t xml:space="preserve"> ће се одржати уколико буде благовремено достављена најмање  једна </w:t>
      </w:r>
      <w:r w:rsidR="002140DC" w:rsidRPr="00301F10">
        <w:rPr>
          <w:rFonts w:ascii="Times New Roman" w:hAnsi="Times New Roman"/>
          <w:b w:val="0"/>
          <w:bCs/>
          <w:szCs w:val="24"/>
          <w:lang w:val="sr-Cyrl-CS"/>
        </w:rPr>
        <w:t>пријава</w:t>
      </w:r>
      <w:r w:rsidR="002140DC" w:rsidRPr="00301F10">
        <w:rPr>
          <w:rFonts w:ascii="Times New Roman" w:hAnsi="Times New Roman"/>
          <w:b w:val="0"/>
          <w:bCs/>
          <w:szCs w:val="24"/>
          <w:lang w:val="ru-RU"/>
        </w:rPr>
        <w:t>.</w:t>
      </w:r>
    </w:p>
    <w:p w:rsidR="00EB23D6" w:rsidRPr="00301F10" w:rsidRDefault="001E0DDC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/>
        </w:rPr>
        <w:t>1</w:t>
      </w:r>
      <w:r w:rsidR="00AB0EFF" w:rsidRPr="00301F10">
        <w:rPr>
          <w:rFonts w:ascii="Times New Roman" w:hAnsi="Times New Roman"/>
          <w:b w:val="0"/>
          <w:bCs/>
          <w:szCs w:val="24"/>
          <w:lang/>
        </w:rPr>
        <w:t>3</w:t>
      </w:r>
      <w:r w:rsidR="00126288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. </w:t>
      </w:r>
      <w:r w:rsidR="00EB23D6" w:rsidRPr="00301F10">
        <w:rPr>
          <w:rFonts w:ascii="Times New Roman" w:hAnsi="Times New Roman"/>
          <w:b w:val="0"/>
          <w:bCs/>
          <w:szCs w:val="24"/>
          <w:lang w:val="sr-Cyrl-CS"/>
        </w:rPr>
        <w:t>Право закупа</w:t>
      </w:r>
      <w:r w:rsidR="008C12C1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и коришћења</w:t>
      </w:r>
      <w:r w:rsidR="00EB23D6"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пољопривредног земљишта у државној својини немају правна и физичка лица уписана у Регистар пољопривредних газдинстава која: </w:t>
      </w:r>
    </w:p>
    <w:p w:rsidR="00EB23D6" w:rsidRPr="00301F10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1) су у пасивном статусу; </w:t>
      </w:r>
    </w:p>
    <w:p w:rsidR="00EB23D6" w:rsidRPr="00301F10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2) нису испунила све обавезе из претходних или текућих уговора о закупу пољопривредног земљишта у државној својини; </w:t>
      </w:r>
    </w:p>
    <w:p w:rsidR="00EB23D6" w:rsidRPr="00301F10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3) су извршила ометање поседа пољопривредног земљишта у државној својини; </w:t>
      </w:r>
    </w:p>
    <w:p w:rsidR="00EB23D6" w:rsidRPr="00301F10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4) су нарушавала несметано одвијање било ког дела поступка јавног надметања приликом давања пољопривредног земљишта у државној својини у закуп; </w:t>
      </w:r>
    </w:p>
    <w:p w:rsidR="00EB23D6" w:rsidRPr="00301F10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5) су бесправно користила пољопривредно земљиште у државној својини; </w:t>
      </w:r>
    </w:p>
    <w:p w:rsidR="002140DC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>6) су дала закупљено пољопривредно земљиште у државној својини у подзакуп.</w:t>
      </w:r>
    </w:p>
    <w:p w:rsidR="00A35EC3" w:rsidRPr="00301F10" w:rsidRDefault="00A35EC3" w:rsidP="00EB23D6">
      <w:pPr>
        <w:ind w:firstLine="630"/>
        <w:jc w:val="both"/>
        <w:rPr>
          <w:lang w:val="sr-Latn-CS"/>
        </w:rPr>
      </w:pPr>
    </w:p>
    <w:p w:rsidR="002140DC" w:rsidRPr="00301F10" w:rsidRDefault="002140DC" w:rsidP="002140DC">
      <w:pPr>
        <w:pStyle w:val="BodyText"/>
        <w:ind w:firstLine="720"/>
        <w:jc w:val="center"/>
        <w:rPr>
          <w:rFonts w:ascii="Times New Roman" w:hAnsi="Times New Roman"/>
        </w:rPr>
      </w:pPr>
      <w:r w:rsidRPr="00301F10">
        <w:rPr>
          <w:rFonts w:ascii="Times New Roman" w:hAnsi="Times New Roman"/>
          <w:lang w:val="sr-Latn-CS"/>
        </w:rPr>
        <w:t>III</w:t>
      </w:r>
    </w:p>
    <w:p w:rsidR="002140DC" w:rsidRPr="00301F10" w:rsidRDefault="0070210A" w:rsidP="002140DC">
      <w:pPr>
        <w:pStyle w:val="BodyText2"/>
        <w:rPr>
          <w:b w:val="0"/>
        </w:rPr>
      </w:pPr>
      <w:r w:rsidRPr="00301F10">
        <w:t xml:space="preserve">– </w:t>
      </w:r>
      <w:r w:rsidR="002140DC" w:rsidRPr="00301F10">
        <w:t>Документација за пријављивање на јавно надметање</w:t>
      </w:r>
      <w:r w:rsidR="002140DC" w:rsidRPr="00301F10">
        <w:rPr>
          <w:b w:val="0"/>
        </w:rPr>
        <w:t xml:space="preserve"> –</w:t>
      </w:r>
    </w:p>
    <w:p w:rsidR="002140DC" w:rsidRPr="00301F10" w:rsidRDefault="002140DC" w:rsidP="002140DC">
      <w:pPr>
        <w:pStyle w:val="BodyText2"/>
        <w:jc w:val="both"/>
        <w:rPr>
          <w:b w:val="0"/>
        </w:rPr>
      </w:pPr>
      <w:r w:rsidRPr="00301F10">
        <w:rPr>
          <w:b w:val="0"/>
        </w:rPr>
        <w:tab/>
      </w:r>
    </w:p>
    <w:p w:rsidR="007D56A4" w:rsidRPr="00301F10" w:rsidRDefault="002140DC" w:rsidP="007D56A4">
      <w:pPr>
        <w:pStyle w:val="BodyText"/>
        <w:numPr>
          <w:ilvl w:val="0"/>
          <w:numId w:val="6"/>
        </w:numPr>
        <w:rPr>
          <w:rFonts w:ascii="Times New Roman" w:hAnsi="Times New Roman"/>
          <w:b w:val="0"/>
        </w:rPr>
      </w:pPr>
      <w:r w:rsidRPr="00301F10">
        <w:rPr>
          <w:rFonts w:ascii="Times New Roman" w:hAnsi="Times New Roman"/>
          <w:b w:val="0"/>
        </w:rPr>
        <w:t>формулар за пријављивање (попуњен у целости и потписан)</w:t>
      </w:r>
      <w:r w:rsidR="00EB23D6" w:rsidRPr="00301F10">
        <w:rPr>
          <w:rFonts w:ascii="Times New Roman" w:hAnsi="Times New Roman"/>
          <w:b w:val="0"/>
          <w:lang/>
        </w:rPr>
        <w:t>;</w:t>
      </w:r>
      <w:r w:rsidRPr="00301F10">
        <w:rPr>
          <w:rFonts w:ascii="Times New Roman" w:hAnsi="Times New Roman"/>
          <w:b w:val="0"/>
        </w:rPr>
        <w:t xml:space="preserve"> </w:t>
      </w:r>
    </w:p>
    <w:p w:rsidR="007D56A4" w:rsidRPr="00301F10" w:rsidRDefault="002140DC" w:rsidP="007D56A4">
      <w:pPr>
        <w:pStyle w:val="BodyText"/>
        <w:numPr>
          <w:ilvl w:val="0"/>
          <w:numId w:val="6"/>
        </w:numPr>
        <w:rPr>
          <w:rFonts w:ascii="Times New Roman" w:hAnsi="Times New Roman"/>
          <w:b w:val="0"/>
        </w:rPr>
      </w:pPr>
      <w:r w:rsidRPr="00301F10">
        <w:rPr>
          <w:rFonts w:ascii="Times New Roman" w:hAnsi="Times New Roman"/>
          <w:b w:val="0"/>
        </w:rPr>
        <w:t>доказ о уплати депозита</w:t>
      </w:r>
      <w:r w:rsidR="00EB23D6" w:rsidRPr="00301F10">
        <w:rPr>
          <w:rFonts w:ascii="Times New Roman" w:hAnsi="Times New Roman"/>
          <w:b w:val="0"/>
          <w:lang/>
        </w:rPr>
        <w:t>;</w:t>
      </w:r>
    </w:p>
    <w:p w:rsidR="007D56A4" w:rsidRPr="00301F10" w:rsidRDefault="00EB23D6" w:rsidP="007D56A4">
      <w:pPr>
        <w:pStyle w:val="BodyText"/>
        <w:numPr>
          <w:ilvl w:val="0"/>
          <w:numId w:val="6"/>
        </w:numPr>
        <w:rPr>
          <w:rFonts w:ascii="Times New Roman" w:hAnsi="Times New Roman"/>
          <w:b w:val="0"/>
        </w:rPr>
      </w:pPr>
      <w:r w:rsidRPr="00301F10">
        <w:rPr>
          <w:rFonts w:ascii="Times New Roman" w:hAnsi="Times New Roman"/>
          <w:b w:val="0"/>
          <w:lang/>
        </w:rPr>
        <w:t>за закуп пољопривредног земљишта</w:t>
      </w:r>
      <w:r w:rsidR="007D56A4" w:rsidRPr="00301F10">
        <w:rPr>
          <w:rFonts w:ascii="Times New Roman" w:hAnsi="Times New Roman"/>
          <w:b w:val="0"/>
          <w:lang/>
        </w:rPr>
        <w:t xml:space="preserve"> у државној својини</w:t>
      </w:r>
      <w:r w:rsidRPr="00301F10">
        <w:rPr>
          <w:rFonts w:ascii="Times New Roman" w:hAnsi="Times New Roman"/>
          <w:b w:val="0"/>
          <w:lang/>
        </w:rPr>
        <w:t xml:space="preserve"> документацију наведену у делу</w:t>
      </w:r>
      <w:r w:rsidRPr="00301F10">
        <w:rPr>
          <w:rFonts w:ascii="Times New Roman" w:hAnsi="Times New Roman"/>
          <w:b w:val="0"/>
          <w:lang w:val="en-US"/>
        </w:rPr>
        <w:t xml:space="preserve"> II</w:t>
      </w:r>
      <w:r w:rsidRPr="00301F10">
        <w:rPr>
          <w:rFonts w:ascii="Times New Roman" w:hAnsi="Times New Roman"/>
          <w:b w:val="0"/>
          <w:lang/>
        </w:rPr>
        <w:t xml:space="preserve"> тачка 3. овог огласа;</w:t>
      </w:r>
    </w:p>
    <w:p w:rsidR="007D56A4" w:rsidRPr="00301F10" w:rsidRDefault="00EB23D6" w:rsidP="007D56A4">
      <w:pPr>
        <w:pStyle w:val="BodyText"/>
        <w:numPr>
          <w:ilvl w:val="0"/>
          <w:numId w:val="6"/>
        </w:numPr>
        <w:rPr>
          <w:rFonts w:ascii="Times New Roman" w:hAnsi="Times New Roman"/>
          <w:b w:val="0"/>
        </w:rPr>
      </w:pPr>
      <w:r w:rsidRPr="00301F10">
        <w:rPr>
          <w:rFonts w:ascii="Times New Roman" w:hAnsi="Times New Roman"/>
          <w:b w:val="0"/>
        </w:rPr>
        <w:t xml:space="preserve">за </w:t>
      </w:r>
      <w:r w:rsidR="00BC53B4" w:rsidRPr="00301F10">
        <w:rPr>
          <w:rFonts w:ascii="Times New Roman" w:hAnsi="Times New Roman"/>
          <w:b w:val="0"/>
        </w:rPr>
        <w:t>коришћење</w:t>
      </w:r>
      <w:r w:rsidRPr="00301F10">
        <w:rPr>
          <w:rFonts w:ascii="Times New Roman" w:hAnsi="Times New Roman"/>
          <w:b w:val="0"/>
        </w:rPr>
        <w:t xml:space="preserve"> пољопривредног земљишта</w:t>
      </w:r>
      <w:r w:rsidR="007D56A4" w:rsidRPr="00301F10">
        <w:t xml:space="preserve"> </w:t>
      </w:r>
      <w:r w:rsidR="007D56A4" w:rsidRPr="00301F10">
        <w:rPr>
          <w:rFonts w:ascii="Times New Roman" w:hAnsi="Times New Roman"/>
          <w:b w:val="0"/>
        </w:rPr>
        <w:t>у државној својини</w:t>
      </w:r>
      <w:r w:rsidR="00BC53B4" w:rsidRPr="00301F10">
        <w:rPr>
          <w:rFonts w:ascii="Times New Roman" w:hAnsi="Times New Roman"/>
          <w:b w:val="0"/>
        </w:rPr>
        <w:t xml:space="preserve"> за пољопривредну производњу</w:t>
      </w:r>
      <w:r w:rsidRPr="00301F10">
        <w:rPr>
          <w:rFonts w:ascii="Times New Roman" w:hAnsi="Times New Roman"/>
          <w:b w:val="0"/>
        </w:rPr>
        <w:t xml:space="preserve"> документацију наведену у делу II тачка </w:t>
      </w:r>
      <w:r w:rsidR="00BC53B4" w:rsidRPr="00301F10">
        <w:rPr>
          <w:rFonts w:ascii="Times New Roman" w:hAnsi="Times New Roman"/>
          <w:b w:val="0"/>
        </w:rPr>
        <w:t>4</w:t>
      </w:r>
      <w:r w:rsidRPr="00301F10">
        <w:rPr>
          <w:rFonts w:ascii="Times New Roman" w:hAnsi="Times New Roman"/>
          <w:b w:val="0"/>
        </w:rPr>
        <w:t>. овог огласа;</w:t>
      </w:r>
    </w:p>
    <w:p w:rsidR="00BC53B4" w:rsidRPr="00301F10" w:rsidRDefault="00BC53B4" w:rsidP="007D56A4">
      <w:pPr>
        <w:pStyle w:val="BodyText"/>
        <w:numPr>
          <w:ilvl w:val="0"/>
          <w:numId w:val="6"/>
        </w:numPr>
        <w:rPr>
          <w:rFonts w:ascii="Times New Roman" w:hAnsi="Times New Roman"/>
          <w:b w:val="0"/>
        </w:rPr>
      </w:pPr>
      <w:r w:rsidRPr="00301F10">
        <w:rPr>
          <w:rFonts w:ascii="Times New Roman" w:hAnsi="Times New Roman"/>
          <w:b w:val="0"/>
        </w:rPr>
        <w:t>за коришћење пољопривредног земљишта</w:t>
      </w:r>
      <w:r w:rsidR="007D56A4" w:rsidRPr="00301F10">
        <w:t xml:space="preserve"> </w:t>
      </w:r>
      <w:r w:rsidR="007D56A4" w:rsidRPr="00301F10">
        <w:rPr>
          <w:rFonts w:ascii="Times New Roman" w:hAnsi="Times New Roman"/>
          <w:b w:val="0"/>
        </w:rPr>
        <w:t>у државној својини</w:t>
      </w:r>
      <w:r w:rsidRPr="00301F10">
        <w:rPr>
          <w:rFonts w:ascii="Times New Roman" w:hAnsi="Times New Roman"/>
          <w:b w:val="0"/>
        </w:rPr>
        <w:t xml:space="preserve"> за производњу енергије из обновљ</w:t>
      </w:r>
      <w:r w:rsidR="002D742B" w:rsidRPr="00301F10">
        <w:rPr>
          <w:rFonts w:ascii="Times New Roman" w:hAnsi="Times New Roman"/>
          <w:b w:val="0"/>
          <w:lang/>
        </w:rPr>
        <w:t>ивих</w:t>
      </w:r>
      <w:r w:rsidRPr="00301F10">
        <w:rPr>
          <w:rFonts w:ascii="Times New Roman" w:hAnsi="Times New Roman"/>
          <w:b w:val="0"/>
        </w:rPr>
        <w:t xml:space="preserve"> извора од биомасе и сточарства документацију наведену у делу II тачка </w:t>
      </w:r>
      <w:r w:rsidR="007D56A4" w:rsidRPr="00301F10">
        <w:rPr>
          <w:rFonts w:ascii="Times New Roman" w:hAnsi="Times New Roman"/>
          <w:b w:val="0"/>
        </w:rPr>
        <w:t>5</w:t>
      </w:r>
      <w:r w:rsidRPr="00301F10">
        <w:rPr>
          <w:rFonts w:ascii="Times New Roman" w:hAnsi="Times New Roman"/>
          <w:b w:val="0"/>
        </w:rPr>
        <w:t>. овог огласа;</w:t>
      </w:r>
    </w:p>
    <w:p w:rsidR="00EB23D6" w:rsidRPr="00301F10" w:rsidRDefault="00EB23D6" w:rsidP="007D56A4">
      <w:pPr>
        <w:pStyle w:val="BodyText"/>
        <w:ind w:left="1860"/>
        <w:rPr>
          <w:rFonts w:ascii="Times New Roman" w:hAnsi="Times New Roman"/>
          <w:b w:val="0"/>
        </w:rPr>
      </w:pPr>
    </w:p>
    <w:p w:rsidR="00EE7DF7" w:rsidRPr="00301F10" w:rsidRDefault="00EE7DF7" w:rsidP="00EE7DF7">
      <w:pPr>
        <w:pStyle w:val="BodyText"/>
        <w:ind w:firstLine="720"/>
        <w:rPr>
          <w:rFonts w:ascii="Times New Roman" w:hAnsi="Times New Roman"/>
          <w:b w:val="0"/>
        </w:rPr>
      </w:pPr>
      <w:r w:rsidRPr="00301F10">
        <w:rPr>
          <w:rFonts w:ascii="Times New Roman" w:hAnsi="Times New Roman"/>
          <w:b w:val="0"/>
        </w:rPr>
        <w:t xml:space="preserve">Формулар пријаве и адресиране коверте, односно штампане налепнице са адресом општине, се могу преузети сваког </w:t>
      </w:r>
      <w:r w:rsidR="009D2294" w:rsidRPr="00301F10">
        <w:rPr>
          <w:rFonts w:ascii="Times New Roman" w:hAnsi="Times New Roman"/>
          <w:b w:val="0"/>
        </w:rPr>
        <w:t xml:space="preserve">радног дана на писарници </w:t>
      </w:r>
      <w:r w:rsidR="007D56A4" w:rsidRPr="00301F10">
        <w:rPr>
          <w:rFonts w:ascii="Times New Roman" w:hAnsi="Times New Roman"/>
          <w:b w:val="0"/>
          <w:lang/>
        </w:rPr>
        <w:t>о</w:t>
      </w:r>
      <w:r w:rsidR="007E471F" w:rsidRPr="00301F10">
        <w:rPr>
          <w:rFonts w:ascii="Times New Roman" w:hAnsi="Times New Roman"/>
          <w:b w:val="0"/>
        </w:rPr>
        <w:t>пштине</w:t>
      </w:r>
      <w:r w:rsidR="0083627A" w:rsidRPr="00301F10">
        <w:rPr>
          <w:rFonts w:ascii="Times New Roman" w:hAnsi="Times New Roman"/>
          <w:b w:val="0"/>
          <w:lang w:val="en-US"/>
        </w:rPr>
        <w:t xml:space="preserve"> Лебане</w:t>
      </w:r>
      <w:r w:rsidRPr="00301F10">
        <w:rPr>
          <w:rFonts w:ascii="Times New Roman" w:hAnsi="Times New Roman"/>
          <w:b w:val="0"/>
        </w:rPr>
        <w:t>. Потребно је да се понуђач благовремено упозна са саржајем формулара пријаве.</w:t>
      </w:r>
    </w:p>
    <w:p w:rsidR="00EE7DF7" w:rsidRPr="00301F10" w:rsidRDefault="00EE7DF7" w:rsidP="00EE7DF7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Пријава на оглас се подноси у </w:t>
      </w:r>
      <w:r w:rsidR="008C12C1" w:rsidRPr="00301F10">
        <w:rPr>
          <w:rFonts w:ascii="Times New Roman" w:hAnsi="Times New Roman"/>
          <w:b w:val="0"/>
          <w:bCs/>
          <w:szCs w:val="24"/>
          <w:lang w:val="sr-Cyrl-CS"/>
        </w:rPr>
        <w:t>затвореној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коверти на којој мора да пише:</w:t>
      </w:r>
    </w:p>
    <w:p w:rsidR="00EE7DF7" w:rsidRPr="00301F10" w:rsidRDefault="00EE7DF7" w:rsidP="00EE7DF7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u w:val="single"/>
          <w:lang w:val="sr-Cyrl-CS"/>
        </w:rPr>
        <w:t>На предњој страни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:</w:t>
      </w:r>
    </w:p>
    <w:p w:rsidR="00F923DB" w:rsidRPr="00301F10" w:rsidRDefault="00F923DB" w:rsidP="00EE7DF7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83627A" w:rsidRPr="00301F10" w:rsidRDefault="0083627A" w:rsidP="0083627A">
      <w:pPr>
        <w:numPr>
          <w:ilvl w:val="0"/>
          <w:numId w:val="2"/>
        </w:numPr>
        <w:jc w:val="both"/>
        <w:rPr>
          <w:rFonts w:ascii="Times New Roman" w:hAnsi="Times New Roman"/>
          <w:bCs/>
          <w:szCs w:val="24"/>
          <w:lang w:val="sr-Cyrl-CS"/>
        </w:rPr>
      </w:pPr>
      <w:r w:rsidRPr="00301F10">
        <w:rPr>
          <w:rFonts w:ascii="Times New Roman" w:hAnsi="Times New Roman"/>
          <w:bCs/>
          <w:szCs w:val="24"/>
          <w:lang w:val="sr-Cyrl-CS"/>
        </w:rPr>
        <w:t>Адреса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: Општина</w:t>
      </w:r>
      <w:r w:rsidRPr="00301F10">
        <w:rPr>
          <w:rFonts w:ascii="Times New Roman" w:hAnsi="Times New Roman"/>
          <w:b w:val="0"/>
          <w:bCs/>
          <w:szCs w:val="24"/>
          <w:lang/>
        </w:rPr>
        <w:t xml:space="preserve"> Лебане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, </w:t>
      </w:r>
      <w:r w:rsidRPr="00301F10">
        <w:rPr>
          <w:rFonts w:ascii="Times New Roman" w:hAnsi="Times New Roman"/>
          <w:bCs/>
          <w:szCs w:val="24"/>
          <w:lang w:val="sr-Cyrl-CS"/>
        </w:rPr>
        <w:t>улица и број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:  </w:t>
      </w:r>
      <w:r w:rsidRPr="00301F10">
        <w:rPr>
          <w:rFonts w:ascii="Times New Roman" w:hAnsi="Times New Roman"/>
          <w:b w:val="0"/>
          <w:bCs/>
          <w:szCs w:val="24"/>
          <w:lang/>
        </w:rPr>
        <w:t>Цара Душана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бр</w:t>
      </w:r>
      <w:r w:rsidRPr="00301F10">
        <w:rPr>
          <w:rFonts w:ascii="Times New Roman" w:hAnsi="Times New Roman"/>
          <w:b w:val="0"/>
          <w:bCs/>
          <w:szCs w:val="24"/>
          <w:lang/>
        </w:rPr>
        <w:t xml:space="preserve"> 116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., </w:t>
      </w:r>
      <w:r w:rsidRPr="00301F10">
        <w:rPr>
          <w:rFonts w:ascii="Times New Roman" w:hAnsi="Times New Roman"/>
          <w:bCs/>
          <w:szCs w:val="24"/>
          <w:lang w:val="sr-Cyrl-CS"/>
        </w:rPr>
        <w:t>Комисији за спровођење поступка давања у закуп пољопривредног земљишта у државној својини</w:t>
      </w:r>
    </w:p>
    <w:p w:rsidR="0083627A" w:rsidRPr="00301F10" w:rsidRDefault="0083627A" w:rsidP="0083627A">
      <w:pPr>
        <w:numPr>
          <w:ilvl w:val="0"/>
          <w:numId w:val="2"/>
        </w:num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>Број јавног надметања ____ (навести и КО)</w:t>
      </w:r>
    </w:p>
    <w:p w:rsidR="0083627A" w:rsidRPr="00301F10" w:rsidRDefault="0083627A" w:rsidP="0083627A">
      <w:pPr>
        <w:ind w:left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u w:val="single"/>
          <w:lang w:val="sr-Cyrl-CS"/>
        </w:rPr>
        <w:t>На задњој страни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:</w:t>
      </w:r>
    </w:p>
    <w:p w:rsidR="0083627A" w:rsidRPr="00301F10" w:rsidRDefault="0083627A" w:rsidP="0083627A">
      <w:pPr>
        <w:numPr>
          <w:ilvl w:val="0"/>
          <w:numId w:val="2"/>
        </w:num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име и презиме/назив и адреса понуђача</w:t>
      </w:r>
    </w:p>
    <w:p w:rsidR="007E471F" w:rsidRDefault="0083627A" w:rsidP="0083627A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 xml:space="preserve"> Заједно са пријавом на оглас доставља се наведена документација.</w:t>
      </w:r>
    </w:p>
    <w:p w:rsidR="00A35EC3" w:rsidRPr="00301F10" w:rsidRDefault="00A35EC3" w:rsidP="0083627A">
      <w:pPr>
        <w:ind w:firstLine="720"/>
        <w:jc w:val="both"/>
        <w:rPr>
          <w:rFonts w:ascii="Times New Roman" w:hAnsi="Times New Roman"/>
          <w:b w:val="0"/>
          <w:bCs/>
          <w:szCs w:val="24"/>
          <w:lang w:val="sr-Latn-CS"/>
        </w:rPr>
      </w:pPr>
    </w:p>
    <w:p w:rsidR="00EE7DF7" w:rsidRPr="00301F10" w:rsidRDefault="009B6413" w:rsidP="00EE7DF7">
      <w:pPr>
        <w:pStyle w:val="BodyText2"/>
      </w:pPr>
      <w:r w:rsidRPr="00301F10">
        <w:rPr>
          <w:lang w:val="sr-Latn-CS"/>
        </w:rPr>
        <w:t>I</w:t>
      </w:r>
      <w:r w:rsidR="00EE7DF7" w:rsidRPr="00301F10">
        <w:rPr>
          <w:lang w:val="sr-Latn-CS"/>
        </w:rPr>
        <w:t>V</w:t>
      </w:r>
    </w:p>
    <w:p w:rsidR="00EE7DF7" w:rsidRPr="00301F10" w:rsidRDefault="00EE7DF7" w:rsidP="00EE7DF7">
      <w:pPr>
        <w:pStyle w:val="BodyText2"/>
      </w:pPr>
      <w:r w:rsidRPr="00301F10">
        <w:t xml:space="preserve"> – Рок за подношење пријаве -</w:t>
      </w:r>
    </w:p>
    <w:p w:rsidR="00EE7DF7" w:rsidRPr="00301F10" w:rsidRDefault="00EE7DF7" w:rsidP="00EE7DF7">
      <w:pPr>
        <w:rPr>
          <w:rFonts w:ascii="Times New Roman" w:hAnsi="Times New Roman"/>
          <w:szCs w:val="24"/>
          <w:lang w:val="sr-Latn-CS"/>
        </w:rPr>
      </w:pPr>
    </w:p>
    <w:p w:rsidR="00EE7DF7" w:rsidRPr="00301F10" w:rsidRDefault="00EE7DF7" w:rsidP="00EE7DF7">
      <w:pPr>
        <w:pStyle w:val="BodyText"/>
        <w:ind w:firstLine="720"/>
        <w:rPr>
          <w:rFonts w:ascii="Times New Roman" w:hAnsi="Times New Roman"/>
          <w:b w:val="0"/>
          <w:lang/>
        </w:rPr>
      </w:pPr>
      <w:r w:rsidRPr="00301F10">
        <w:rPr>
          <w:rFonts w:ascii="Times New Roman" w:hAnsi="Times New Roman"/>
          <w:b w:val="0"/>
        </w:rPr>
        <w:t>Рок за подношење докуме</w:t>
      </w:r>
      <w:r w:rsidR="007A6252">
        <w:rPr>
          <w:rFonts w:ascii="Times New Roman" w:hAnsi="Times New Roman"/>
          <w:b w:val="0"/>
        </w:rPr>
        <w:t xml:space="preserve">нтације за пријављивање је до 14 </w:t>
      </w:r>
      <w:r w:rsidRPr="00301F10">
        <w:rPr>
          <w:rFonts w:ascii="Times New Roman" w:hAnsi="Times New Roman"/>
          <w:b w:val="0"/>
        </w:rPr>
        <w:t xml:space="preserve">сати, дана </w:t>
      </w:r>
      <w:r w:rsidR="007A6252">
        <w:rPr>
          <w:rFonts w:ascii="Times New Roman" w:hAnsi="Times New Roman"/>
          <w:b w:val="0"/>
          <w:lang w:val="en-US"/>
        </w:rPr>
        <w:t>27.08.2018</w:t>
      </w:r>
      <w:r w:rsidRPr="00301F10">
        <w:rPr>
          <w:rFonts w:ascii="Times New Roman" w:hAnsi="Times New Roman"/>
          <w:b w:val="0"/>
        </w:rPr>
        <w:t xml:space="preserve">.године. Благовременим ће се сматрати све пријаве које стигну у писарницу </w:t>
      </w:r>
      <w:r w:rsidR="00471F0C" w:rsidRPr="00301F10">
        <w:rPr>
          <w:rFonts w:ascii="Times New Roman" w:hAnsi="Times New Roman"/>
          <w:b w:val="0"/>
        </w:rPr>
        <w:t>Oпштинске</w:t>
      </w:r>
      <w:r w:rsidRPr="00301F10">
        <w:rPr>
          <w:rFonts w:ascii="Times New Roman" w:hAnsi="Times New Roman"/>
          <w:b w:val="0"/>
        </w:rPr>
        <w:t xml:space="preserve"> управе </w:t>
      </w:r>
      <w:r w:rsidR="007D56A4" w:rsidRPr="00301F10">
        <w:rPr>
          <w:rFonts w:ascii="Times New Roman" w:hAnsi="Times New Roman"/>
          <w:b w:val="0"/>
          <w:lang/>
        </w:rPr>
        <w:t>о</w:t>
      </w:r>
      <w:r w:rsidRPr="00301F10">
        <w:rPr>
          <w:rFonts w:ascii="Times New Roman" w:hAnsi="Times New Roman"/>
          <w:b w:val="0"/>
        </w:rPr>
        <w:t xml:space="preserve">пштине </w:t>
      </w:r>
      <w:r w:rsidR="0083627A" w:rsidRPr="00301F10">
        <w:rPr>
          <w:rFonts w:ascii="Times New Roman" w:hAnsi="Times New Roman"/>
          <w:b w:val="0"/>
          <w:lang/>
        </w:rPr>
        <w:t>Лебане</w:t>
      </w:r>
      <w:r w:rsidR="009B6413" w:rsidRPr="00301F10">
        <w:rPr>
          <w:rFonts w:ascii="Times New Roman" w:hAnsi="Times New Roman"/>
          <w:b w:val="0"/>
        </w:rPr>
        <w:t xml:space="preserve"> д</w:t>
      </w:r>
      <w:r w:rsidR="005F3FAD" w:rsidRPr="00301F10">
        <w:rPr>
          <w:rFonts w:ascii="Times New Roman" w:hAnsi="Times New Roman"/>
          <w:b w:val="0"/>
        </w:rPr>
        <w:t>о наведеног рока</w:t>
      </w:r>
      <w:r w:rsidR="005F3FAD" w:rsidRPr="00301F10">
        <w:rPr>
          <w:rFonts w:ascii="Times New Roman" w:hAnsi="Times New Roman"/>
          <w:b w:val="0"/>
          <w:lang/>
        </w:rPr>
        <w:t>, без обзира</w:t>
      </w:r>
      <w:r w:rsidR="00626C68" w:rsidRPr="00301F10">
        <w:rPr>
          <w:rFonts w:ascii="Times New Roman" w:hAnsi="Times New Roman"/>
          <w:b w:val="0"/>
          <w:lang/>
        </w:rPr>
        <w:t xml:space="preserve"> на</w:t>
      </w:r>
      <w:r w:rsidR="005F3FAD" w:rsidRPr="00301F10">
        <w:rPr>
          <w:rFonts w:ascii="Times New Roman" w:hAnsi="Times New Roman"/>
          <w:b w:val="0"/>
          <w:lang/>
        </w:rPr>
        <w:t xml:space="preserve"> начин достављања</w:t>
      </w:r>
      <w:r w:rsidR="00A91AB7" w:rsidRPr="00301F10">
        <w:rPr>
          <w:rFonts w:ascii="Times New Roman" w:hAnsi="Times New Roman"/>
          <w:b w:val="0"/>
          <w:lang/>
        </w:rPr>
        <w:t>.</w:t>
      </w:r>
    </w:p>
    <w:p w:rsidR="00EE7DF7" w:rsidRDefault="006B6B6C" w:rsidP="00EE7DF7">
      <w:pPr>
        <w:ind w:firstLine="720"/>
        <w:rPr>
          <w:rFonts w:ascii="Times New Roman" w:hAnsi="Times New Roman"/>
          <w:b w:val="0"/>
          <w:szCs w:val="24"/>
          <w:lang/>
        </w:rPr>
      </w:pPr>
      <w:r w:rsidRPr="00301F10">
        <w:rPr>
          <w:rFonts w:ascii="Times New Roman" w:hAnsi="Times New Roman"/>
          <w:b w:val="0"/>
          <w:szCs w:val="24"/>
          <w:lang w:val="ru-RU"/>
        </w:rPr>
        <w:t>Н</w:t>
      </w:r>
      <w:r w:rsidR="00EE7DF7" w:rsidRPr="00301F10">
        <w:rPr>
          <w:rFonts w:ascii="Times New Roman" w:hAnsi="Times New Roman"/>
          <w:b w:val="0"/>
          <w:szCs w:val="24"/>
          <w:lang w:val="ru-RU"/>
        </w:rPr>
        <w:t>еблаговремене</w:t>
      </w:r>
      <w:r w:rsidRPr="00301F10">
        <w:rPr>
          <w:rFonts w:ascii="Times New Roman" w:hAnsi="Times New Roman"/>
          <w:b w:val="0"/>
          <w:szCs w:val="24"/>
          <w:lang w:val="ru-RU"/>
        </w:rPr>
        <w:t xml:space="preserve"> и</w:t>
      </w:r>
      <w:r w:rsidRPr="00301F10">
        <w:t xml:space="preserve"> </w:t>
      </w:r>
      <w:r w:rsidRPr="00301F10">
        <w:rPr>
          <w:rFonts w:ascii="Times New Roman" w:hAnsi="Times New Roman"/>
          <w:b w:val="0"/>
          <w:lang/>
        </w:rPr>
        <w:t>н</w:t>
      </w:r>
      <w:r w:rsidRPr="00301F10">
        <w:rPr>
          <w:rFonts w:ascii="Times New Roman" w:hAnsi="Times New Roman"/>
          <w:b w:val="0"/>
          <w:szCs w:val="24"/>
          <w:lang w:val="ru-RU"/>
        </w:rPr>
        <w:t>епотпуне</w:t>
      </w:r>
      <w:r w:rsidR="00EE7DF7" w:rsidRPr="00301F10">
        <w:rPr>
          <w:rFonts w:ascii="Times New Roman" w:hAnsi="Times New Roman"/>
          <w:b w:val="0"/>
          <w:szCs w:val="24"/>
          <w:lang w:val="sr-Latn-CS"/>
        </w:rPr>
        <w:t xml:space="preserve"> </w:t>
      </w:r>
      <w:r w:rsidR="00EE7DF7" w:rsidRPr="00301F10">
        <w:rPr>
          <w:rFonts w:ascii="Times New Roman" w:hAnsi="Times New Roman"/>
          <w:b w:val="0"/>
          <w:szCs w:val="24"/>
          <w:lang w:val="ru-RU"/>
        </w:rPr>
        <w:t>пријаве</w:t>
      </w:r>
      <w:r w:rsidR="00EE7DF7" w:rsidRPr="00301F10">
        <w:rPr>
          <w:rFonts w:ascii="Times New Roman" w:hAnsi="Times New Roman"/>
          <w:b w:val="0"/>
          <w:szCs w:val="24"/>
          <w:lang w:val="sr-Latn-CS"/>
        </w:rPr>
        <w:t xml:space="preserve"> </w:t>
      </w:r>
      <w:r w:rsidR="00EE7DF7" w:rsidRPr="00301F10">
        <w:rPr>
          <w:rFonts w:ascii="Times New Roman" w:hAnsi="Times New Roman"/>
          <w:b w:val="0"/>
          <w:szCs w:val="24"/>
          <w:lang w:val="ru-RU"/>
        </w:rPr>
        <w:t>неће</w:t>
      </w:r>
      <w:r w:rsidR="00EE7DF7" w:rsidRPr="00301F10">
        <w:rPr>
          <w:rFonts w:ascii="Times New Roman" w:hAnsi="Times New Roman"/>
          <w:b w:val="0"/>
          <w:szCs w:val="24"/>
          <w:lang w:val="sr-Latn-CS"/>
        </w:rPr>
        <w:t xml:space="preserve"> </w:t>
      </w:r>
      <w:r w:rsidR="00EE7DF7" w:rsidRPr="00301F10">
        <w:rPr>
          <w:rFonts w:ascii="Times New Roman" w:hAnsi="Times New Roman"/>
          <w:b w:val="0"/>
          <w:szCs w:val="24"/>
          <w:lang w:val="ru-RU"/>
        </w:rPr>
        <w:t>се</w:t>
      </w:r>
      <w:r w:rsidR="00EE7DF7" w:rsidRPr="00301F10">
        <w:rPr>
          <w:rFonts w:ascii="Times New Roman" w:hAnsi="Times New Roman"/>
          <w:b w:val="0"/>
          <w:szCs w:val="24"/>
          <w:lang w:val="sr-Latn-CS"/>
        </w:rPr>
        <w:t xml:space="preserve"> </w:t>
      </w:r>
      <w:r w:rsidR="00EE7DF7" w:rsidRPr="00301F10">
        <w:rPr>
          <w:rFonts w:ascii="Times New Roman" w:hAnsi="Times New Roman"/>
          <w:b w:val="0"/>
          <w:szCs w:val="24"/>
          <w:lang w:val="ru-RU"/>
        </w:rPr>
        <w:t>разматрати</w:t>
      </w:r>
      <w:r w:rsidR="00EE7DF7" w:rsidRPr="00301F10">
        <w:rPr>
          <w:rFonts w:ascii="Times New Roman" w:hAnsi="Times New Roman"/>
          <w:b w:val="0"/>
          <w:szCs w:val="24"/>
          <w:lang w:val="sr-Latn-CS"/>
        </w:rPr>
        <w:t>.</w:t>
      </w:r>
    </w:p>
    <w:p w:rsidR="00A35EC3" w:rsidRPr="00A35EC3" w:rsidRDefault="00A35EC3" w:rsidP="00EE7DF7">
      <w:pPr>
        <w:ind w:firstLine="720"/>
        <w:rPr>
          <w:rFonts w:ascii="Times New Roman" w:hAnsi="Times New Roman"/>
          <w:szCs w:val="24"/>
          <w:lang/>
        </w:rPr>
      </w:pPr>
    </w:p>
    <w:p w:rsidR="00EE7DF7" w:rsidRPr="00301F10" w:rsidRDefault="009B6413" w:rsidP="00EE7DF7">
      <w:pPr>
        <w:pStyle w:val="BodyText2"/>
      </w:pPr>
      <w:r w:rsidRPr="00301F10">
        <w:rPr>
          <w:lang w:val="sr-Latn-CS"/>
        </w:rPr>
        <w:t>V</w:t>
      </w:r>
      <w:r w:rsidR="00EE7DF7" w:rsidRPr="00301F10">
        <w:t xml:space="preserve"> </w:t>
      </w:r>
    </w:p>
    <w:p w:rsidR="00EE7DF7" w:rsidRPr="00301F10" w:rsidRDefault="00EE7DF7" w:rsidP="00EE7DF7">
      <w:pPr>
        <w:pStyle w:val="BodyText2"/>
      </w:pPr>
      <w:r w:rsidRPr="00301F10">
        <w:t>– Јавно надметање -</w:t>
      </w:r>
    </w:p>
    <w:p w:rsidR="00EE7DF7" w:rsidRPr="00301F10" w:rsidRDefault="00EE7DF7" w:rsidP="00EE7DF7">
      <w:pPr>
        <w:jc w:val="center"/>
        <w:rPr>
          <w:rFonts w:ascii="Times New Roman" w:hAnsi="Times New Roman"/>
          <w:szCs w:val="24"/>
          <w:lang w:val="sr-Latn-CS"/>
        </w:rPr>
      </w:pPr>
    </w:p>
    <w:p w:rsidR="000D27CB" w:rsidRPr="00301F10" w:rsidRDefault="00000E9F" w:rsidP="000D27CB">
      <w:pPr>
        <w:jc w:val="both"/>
        <w:rPr>
          <w:rFonts w:ascii="Times New Roman" w:hAnsi="Times New Roman"/>
          <w:b w:val="0"/>
          <w:lang w:val="sr-Cyrl-CS"/>
        </w:rPr>
      </w:pPr>
      <w:r>
        <w:rPr>
          <w:rFonts w:ascii="Times New Roman" w:hAnsi="Times New Roman"/>
          <w:b w:val="0"/>
        </w:rPr>
        <w:t xml:space="preserve">            </w:t>
      </w:r>
      <w:r w:rsidR="0083627A" w:rsidRPr="00301F10">
        <w:rPr>
          <w:rFonts w:ascii="Times New Roman" w:hAnsi="Times New Roman"/>
          <w:b w:val="0"/>
        </w:rPr>
        <w:t xml:space="preserve">Јавно надметање за давање у закуп </w:t>
      </w:r>
      <w:r w:rsidR="0083627A" w:rsidRPr="00301F10">
        <w:rPr>
          <w:rFonts w:ascii="Times New Roman" w:hAnsi="Times New Roman"/>
          <w:b w:val="0"/>
          <w:lang/>
        </w:rPr>
        <w:t xml:space="preserve"> и на коришћење </w:t>
      </w:r>
      <w:r w:rsidR="0083627A" w:rsidRPr="00301F10">
        <w:rPr>
          <w:rFonts w:ascii="Times New Roman" w:hAnsi="Times New Roman"/>
          <w:b w:val="0"/>
        </w:rPr>
        <w:t xml:space="preserve">земљишта из </w:t>
      </w:r>
      <w:r w:rsidR="0083627A" w:rsidRPr="00301F10">
        <w:rPr>
          <w:rFonts w:ascii="Times New Roman" w:hAnsi="Times New Roman"/>
          <w:b w:val="0"/>
          <w:lang/>
        </w:rPr>
        <w:t>дела</w:t>
      </w:r>
      <w:r w:rsidR="0083627A" w:rsidRPr="00301F10">
        <w:rPr>
          <w:rFonts w:ascii="Times New Roman" w:hAnsi="Times New Roman"/>
          <w:b w:val="0"/>
        </w:rPr>
        <w:t xml:space="preserve"> </w:t>
      </w:r>
      <w:r w:rsidR="0083627A" w:rsidRPr="00301F10">
        <w:rPr>
          <w:rFonts w:ascii="Times New Roman" w:hAnsi="Times New Roman"/>
          <w:b w:val="0"/>
          <w:lang w:val="sr-Latn-CS"/>
        </w:rPr>
        <w:t>I</w:t>
      </w:r>
      <w:r w:rsidR="0083627A" w:rsidRPr="00301F10">
        <w:rPr>
          <w:rFonts w:ascii="Times New Roman" w:hAnsi="Times New Roman"/>
          <w:b w:val="0"/>
        </w:rPr>
        <w:t>.</w:t>
      </w:r>
      <w:r w:rsidR="0083627A" w:rsidRPr="00301F10">
        <w:rPr>
          <w:rFonts w:ascii="Times New Roman" w:hAnsi="Times New Roman"/>
          <w:b w:val="0"/>
          <w:lang/>
        </w:rPr>
        <w:t xml:space="preserve"> тачке 1.</w:t>
      </w:r>
      <w:r w:rsidR="0083627A" w:rsidRPr="00301F10">
        <w:rPr>
          <w:rFonts w:ascii="Times New Roman" w:hAnsi="Times New Roman"/>
          <w:b w:val="0"/>
        </w:rPr>
        <w:t xml:space="preserve"> овог </w:t>
      </w:r>
      <w:r w:rsidR="0083627A" w:rsidRPr="00301F10">
        <w:rPr>
          <w:rFonts w:ascii="Times New Roman" w:hAnsi="Times New Roman"/>
          <w:b w:val="0"/>
          <w:lang/>
        </w:rPr>
        <w:t>о</w:t>
      </w:r>
      <w:r w:rsidR="0083627A" w:rsidRPr="00301F10">
        <w:rPr>
          <w:rFonts w:ascii="Times New Roman" w:hAnsi="Times New Roman"/>
          <w:b w:val="0"/>
        </w:rPr>
        <w:t>гласа одржаће се у згради Општине</w:t>
      </w:r>
      <w:r w:rsidR="0083627A" w:rsidRPr="00301F10">
        <w:rPr>
          <w:rFonts w:ascii="Times New Roman" w:hAnsi="Times New Roman"/>
          <w:b w:val="0"/>
          <w:lang/>
        </w:rPr>
        <w:t xml:space="preserve"> Лебане</w:t>
      </w:r>
      <w:r w:rsidR="0083627A" w:rsidRPr="00301F10">
        <w:rPr>
          <w:rFonts w:ascii="Times New Roman" w:hAnsi="Times New Roman"/>
          <w:b w:val="0"/>
        </w:rPr>
        <w:t xml:space="preserve">, улица и број: </w:t>
      </w:r>
      <w:r w:rsidR="0083627A" w:rsidRPr="00301F10">
        <w:rPr>
          <w:rFonts w:ascii="Times New Roman" w:hAnsi="Times New Roman"/>
          <w:b w:val="0"/>
          <w:bCs/>
          <w:lang/>
        </w:rPr>
        <w:t xml:space="preserve">Цара Душана </w:t>
      </w:r>
      <w:r w:rsidR="0083627A" w:rsidRPr="00301F10">
        <w:rPr>
          <w:rFonts w:ascii="Times New Roman" w:hAnsi="Times New Roman"/>
          <w:b w:val="0"/>
          <w:bCs/>
        </w:rPr>
        <w:t>бр 1</w:t>
      </w:r>
      <w:r w:rsidR="0083627A" w:rsidRPr="00301F10">
        <w:rPr>
          <w:rFonts w:ascii="Times New Roman" w:hAnsi="Times New Roman"/>
          <w:b w:val="0"/>
          <w:bCs/>
          <w:lang/>
        </w:rPr>
        <w:t>16</w:t>
      </w:r>
      <w:r w:rsidR="0083627A" w:rsidRPr="00301F10">
        <w:rPr>
          <w:rFonts w:ascii="Times New Roman" w:hAnsi="Times New Roman"/>
          <w:b w:val="0"/>
        </w:rPr>
        <w:t>, и то</w:t>
      </w:r>
      <w:r w:rsidR="0083627A" w:rsidRPr="00301F10">
        <w:rPr>
          <w:rFonts w:ascii="Times New Roman" w:hAnsi="Times New Roman"/>
          <w:b w:val="0"/>
          <w:lang/>
        </w:rPr>
        <w:t xml:space="preserve"> за све </w:t>
      </w:r>
      <w:r w:rsidR="0069245E">
        <w:rPr>
          <w:rFonts w:ascii="Times New Roman" w:hAnsi="Times New Roman"/>
          <w:b w:val="0"/>
        </w:rPr>
        <w:t>KO</w:t>
      </w:r>
      <w:r w:rsidR="0083627A" w:rsidRPr="00301F10">
        <w:rPr>
          <w:rFonts w:ascii="Times New Roman" w:hAnsi="Times New Roman"/>
          <w:b w:val="0"/>
          <w:lang/>
        </w:rPr>
        <w:t xml:space="preserve"> дана </w:t>
      </w:r>
      <w:r w:rsidR="007A6252">
        <w:rPr>
          <w:rFonts w:ascii="Times New Roman" w:hAnsi="Times New Roman"/>
          <w:b w:val="0"/>
        </w:rPr>
        <w:t>28.08.2018.</w:t>
      </w:r>
      <w:r w:rsidR="007A6252">
        <w:rPr>
          <w:rFonts w:ascii="Times New Roman" w:hAnsi="Times New Roman"/>
          <w:b w:val="0"/>
          <w:lang/>
        </w:rPr>
        <w:t xml:space="preserve"> од  8:00</w:t>
      </w:r>
      <w:r w:rsidR="0083627A" w:rsidRPr="00301F10">
        <w:rPr>
          <w:rFonts w:ascii="Times New Roman" w:hAnsi="Times New Roman"/>
          <w:b w:val="0"/>
          <w:lang/>
        </w:rPr>
        <w:t xml:space="preserve"> часова.</w:t>
      </w:r>
    </w:p>
    <w:p w:rsidR="00EE7DF7" w:rsidRPr="00301F10" w:rsidRDefault="00EE7DF7" w:rsidP="00EE7DF7">
      <w:pPr>
        <w:jc w:val="center"/>
        <w:rPr>
          <w:rFonts w:ascii="Times New Roman" w:hAnsi="Times New Roman"/>
          <w:szCs w:val="24"/>
          <w:lang w:val="sr-Cyrl-CS"/>
        </w:rPr>
      </w:pPr>
      <w:r w:rsidRPr="00301F10">
        <w:rPr>
          <w:rFonts w:ascii="Times New Roman" w:hAnsi="Times New Roman"/>
          <w:lang w:val="sr-Latn-CS"/>
        </w:rPr>
        <w:lastRenderedPageBreak/>
        <w:t>VI</w:t>
      </w:r>
    </w:p>
    <w:p w:rsidR="00EE7DF7" w:rsidRPr="00301F10" w:rsidRDefault="00EE7DF7" w:rsidP="00EE7DF7">
      <w:pPr>
        <w:jc w:val="center"/>
        <w:rPr>
          <w:rFonts w:ascii="Times New Roman" w:hAnsi="Times New Roman"/>
          <w:szCs w:val="24"/>
          <w:lang w:val="sr-Cyrl-CS"/>
        </w:rPr>
      </w:pPr>
      <w:r w:rsidRPr="00301F10">
        <w:rPr>
          <w:rFonts w:ascii="Times New Roman" w:hAnsi="Times New Roman"/>
          <w:b w:val="0"/>
          <w:szCs w:val="24"/>
          <w:lang w:val="sr-Latn-CS"/>
        </w:rPr>
        <w:t xml:space="preserve">- </w:t>
      </w:r>
      <w:r w:rsidRPr="00301F10">
        <w:rPr>
          <w:rFonts w:ascii="Times New Roman" w:hAnsi="Times New Roman"/>
          <w:szCs w:val="24"/>
          <w:lang w:val="sr-Cyrl-CS"/>
        </w:rPr>
        <w:t>Плаћање закупнине -</w:t>
      </w:r>
    </w:p>
    <w:p w:rsidR="00EE7DF7" w:rsidRPr="00301F10" w:rsidRDefault="00EE7DF7" w:rsidP="00EE7DF7">
      <w:pPr>
        <w:rPr>
          <w:rFonts w:ascii="Times New Roman" w:hAnsi="Times New Roman"/>
          <w:szCs w:val="24"/>
          <w:lang w:val="sr-Cyrl-CS"/>
        </w:rPr>
      </w:pPr>
    </w:p>
    <w:p w:rsidR="009233C5" w:rsidRPr="00301F10" w:rsidRDefault="00EE7DF7" w:rsidP="009233C5">
      <w:pPr>
        <w:jc w:val="both"/>
        <w:rPr>
          <w:rFonts w:ascii="Times New Roman" w:hAnsi="Times New Roman"/>
          <w:b w:val="0"/>
          <w:szCs w:val="24"/>
          <w:lang w:val="sr-Cyrl-CS"/>
        </w:rPr>
      </w:pPr>
      <w:r w:rsidRPr="00301F10">
        <w:rPr>
          <w:rFonts w:ascii="Times New Roman" w:hAnsi="Times New Roman"/>
          <w:szCs w:val="24"/>
          <w:lang w:val="sr-Cyrl-CS"/>
        </w:rPr>
        <w:tab/>
      </w:r>
      <w:r w:rsidR="009233C5" w:rsidRPr="00301F10">
        <w:rPr>
          <w:rFonts w:ascii="Times New Roman" w:hAnsi="Times New Roman"/>
          <w:b w:val="0"/>
          <w:szCs w:val="24"/>
        </w:rPr>
        <w:t>З</w:t>
      </w:r>
      <w:r w:rsidR="00F25AEB" w:rsidRPr="00301F10">
        <w:rPr>
          <w:rFonts w:ascii="Times New Roman" w:hAnsi="Times New Roman"/>
          <w:b w:val="0"/>
          <w:szCs w:val="24"/>
        </w:rPr>
        <w:t xml:space="preserve">акупнина ће бити прерачуната у </w:t>
      </w:r>
      <w:r w:rsidR="00726629" w:rsidRPr="00301F10">
        <w:rPr>
          <w:rFonts w:ascii="Times New Roman" w:hAnsi="Times New Roman"/>
          <w:b w:val="0"/>
          <w:szCs w:val="24"/>
        </w:rPr>
        <w:t>e</w:t>
      </w:r>
      <w:r w:rsidR="009233C5" w:rsidRPr="00301F10">
        <w:rPr>
          <w:rFonts w:ascii="Times New Roman" w:hAnsi="Times New Roman"/>
          <w:b w:val="0"/>
          <w:szCs w:val="24"/>
        </w:rPr>
        <w:t xml:space="preserve">вре по средњем курсу Народне банке Србије на дан </w:t>
      </w:r>
      <w:r w:rsidR="009233C5" w:rsidRPr="00301F10">
        <w:rPr>
          <w:rFonts w:ascii="Times New Roman" w:hAnsi="Times New Roman"/>
          <w:b w:val="0"/>
          <w:szCs w:val="24"/>
          <w:lang w:val="sr-Cyrl-CS"/>
        </w:rPr>
        <w:t>јавн</w:t>
      </w:r>
      <w:r w:rsidR="007D56A4" w:rsidRPr="00301F10">
        <w:rPr>
          <w:rFonts w:ascii="Times New Roman" w:hAnsi="Times New Roman"/>
          <w:b w:val="0"/>
          <w:szCs w:val="24"/>
          <w:lang w:val="sr-Cyrl-CS"/>
        </w:rPr>
        <w:t>ог</w:t>
      </w:r>
      <w:r w:rsidR="009233C5" w:rsidRPr="00301F10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="007D56A4" w:rsidRPr="00301F10">
        <w:rPr>
          <w:rFonts w:ascii="Times New Roman" w:hAnsi="Times New Roman"/>
          <w:b w:val="0"/>
          <w:szCs w:val="24"/>
          <w:lang w:val="sr-Cyrl-CS"/>
        </w:rPr>
        <w:t>надметања</w:t>
      </w:r>
      <w:r w:rsidR="009233C5" w:rsidRPr="00301F10">
        <w:rPr>
          <w:rFonts w:ascii="Times New Roman" w:hAnsi="Times New Roman"/>
          <w:b w:val="0"/>
          <w:szCs w:val="24"/>
        </w:rPr>
        <w:t xml:space="preserve">. </w:t>
      </w:r>
    </w:p>
    <w:p w:rsidR="009233C5" w:rsidRDefault="009233C5" w:rsidP="009233C5">
      <w:pPr>
        <w:ind w:firstLine="720"/>
        <w:jc w:val="both"/>
        <w:rPr>
          <w:rFonts w:ascii="Times New Roman" w:hAnsi="Times New Roman"/>
          <w:b w:val="0"/>
          <w:szCs w:val="24"/>
          <w:lang/>
        </w:rPr>
      </w:pPr>
      <w:r w:rsidRPr="00301F10">
        <w:rPr>
          <w:rFonts w:ascii="Times New Roman" w:hAnsi="Times New Roman"/>
          <w:b w:val="0"/>
          <w:szCs w:val="24"/>
        </w:rPr>
        <w:t xml:space="preserve">Закупнина се плаћа </w:t>
      </w:r>
      <w:r w:rsidRPr="00301F10">
        <w:rPr>
          <w:rFonts w:ascii="Times New Roman" w:hAnsi="Times New Roman"/>
          <w:b w:val="0"/>
          <w:szCs w:val="24"/>
          <w:lang w:val="sr-Cyrl-CS"/>
        </w:rPr>
        <w:t xml:space="preserve">унапред </w:t>
      </w:r>
      <w:r w:rsidRPr="00301F10">
        <w:rPr>
          <w:rFonts w:ascii="Times New Roman" w:hAnsi="Times New Roman"/>
          <w:b w:val="0"/>
          <w:szCs w:val="24"/>
        </w:rPr>
        <w:t>у динарској противвредности по средњем курсу Народне банке Србије на дан уплате.</w:t>
      </w:r>
    </w:p>
    <w:p w:rsidR="00A35EC3" w:rsidRPr="00A35EC3" w:rsidRDefault="00A35EC3" w:rsidP="009233C5">
      <w:pPr>
        <w:ind w:firstLine="720"/>
        <w:jc w:val="both"/>
        <w:rPr>
          <w:rFonts w:ascii="Times New Roman" w:hAnsi="Times New Roman"/>
          <w:b w:val="0"/>
          <w:szCs w:val="24"/>
          <w:lang/>
        </w:rPr>
      </w:pPr>
    </w:p>
    <w:p w:rsidR="00EE7DF7" w:rsidRPr="00301F10" w:rsidRDefault="009B6413" w:rsidP="00EE7DF7">
      <w:pPr>
        <w:pStyle w:val="Heading1"/>
      </w:pPr>
      <w:r w:rsidRPr="00301F10">
        <w:rPr>
          <w:lang w:val="sr-Latn-CS"/>
        </w:rPr>
        <w:t>VII</w:t>
      </w:r>
    </w:p>
    <w:p w:rsidR="00EE7DF7" w:rsidRPr="00301F10" w:rsidRDefault="00EE7DF7" w:rsidP="00EE7DF7">
      <w:pPr>
        <w:pStyle w:val="Heading1"/>
      </w:pPr>
      <w:r w:rsidRPr="00301F10">
        <w:t xml:space="preserve">– </w:t>
      </w:r>
      <w:r w:rsidR="007D56A4" w:rsidRPr="00301F10">
        <w:rPr>
          <w:lang/>
        </w:rPr>
        <w:t>Уплата закупнине и с</w:t>
      </w:r>
      <w:r w:rsidRPr="00301F10">
        <w:t xml:space="preserve">редства обезбеђења плаћања - </w:t>
      </w:r>
    </w:p>
    <w:p w:rsidR="00EE7DF7" w:rsidRPr="00301F10" w:rsidRDefault="00EE7DF7" w:rsidP="00EE7DF7">
      <w:pPr>
        <w:rPr>
          <w:rFonts w:ascii="Times New Roman" w:hAnsi="Times New Roman"/>
          <w:b w:val="0"/>
          <w:szCs w:val="24"/>
          <w:lang w:val="sr-Cyrl-CS"/>
        </w:rPr>
      </w:pPr>
    </w:p>
    <w:p w:rsidR="009233C5" w:rsidRPr="00301F10" w:rsidRDefault="009233C5" w:rsidP="009233C5">
      <w:pPr>
        <w:ind w:firstLine="720"/>
        <w:jc w:val="both"/>
        <w:rPr>
          <w:rFonts w:ascii="Times New Roman" w:hAnsi="Times New Roman"/>
          <w:b w:val="0"/>
          <w:szCs w:val="24"/>
          <w:lang w:val="sr-Cyrl-CS"/>
        </w:rPr>
      </w:pPr>
      <w:r w:rsidRPr="00301F10">
        <w:rPr>
          <w:rFonts w:ascii="Times New Roman" w:hAnsi="Times New Roman"/>
          <w:b w:val="0"/>
          <w:szCs w:val="24"/>
          <w:lang w:val="sr-Cyrl-CS"/>
        </w:rPr>
        <w:t xml:space="preserve">Најповољнији понуђач је у обавези да у року од </w:t>
      </w:r>
      <w:r w:rsidR="00AB0EFF" w:rsidRPr="00301F10">
        <w:rPr>
          <w:rFonts w:ascii="Times New Roman" w:hAnsi="Times New Roman"/>
          <w:b w:val="0"/>
          <w:szCs w:val="24"/>
          <w:lang w:val="sr-Cyrl-CS"/>
        </w:rPr>
        <w:t xml:space="preserve">8 </w:t>
      </w:r>
      <w:r w:rsidRPr="00301F10">
        <w:rPr>
          <w:rFonts w:ascii="Times New Roman" w:hAnsi="Times New Roman"/>
          <w:b w:val="0"/>
          <w:szCs w:val="24"/>
          <w:lang w:val="sr-Cyrl-CS"/>
        </w:rPr>
        <w:t>дана од прав</w:t>
      </w:r>
      <w:r w:rsidR="007D56A4" w:rsidRPr="00301F10">
        <w:rPr>
          <w:rFonts w:ascii="Times New Roman" w:hAnsi="Times New Roman"/>
          <w:b w:val="0"/>
          <w:szCs w:val="24"/>
          <w:lang w:val="sr-Cyrl-CS"/>
        </w:rPr>
        <w:t>н</w:t>
      </w:r>
      <w:r w:rsidRPr="00301F10">
        <w:rPr>
          <w:rFonts w:ascii="Times New Roman" w:hAnsi="Times New Roman"/>
          <w:b w:val="0"/>
          <w:szCs w:val="24"/>
          <w:lang w:val="sr-Cyrl-CS"/>
        </w:rPr>
        <w:t>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</w:t>
      </w:r>
      <w:r w:rsidR="004D58E7" w:rsidRPr="00301F10">
        <w:rPr>
          <w:rFonts w:ascii="Times New Roman" w:hAnsi="Times New Roman"/>
          <w:b w:val="0"/>
          <w:szCs w:val="24"/>
          <w:lang w:val="sr-Cyrl-CS"/>
        </w:rPr>
        <w:t>, умањеном за износ уплаћеног депозита,</w:t>
      </w:r>
      <w:r w:rsidRPr="00301F10">
        <w:rPr>
          <w:rFonts w:ascii="Times New Roman" w:hAnsi="Times New Roman"/>
          <w:b w:val="0"/>
          <w:szCs w:val="24"/>
          <w:lang w:val="sr-Cyrl-CS"/>
        </w:rPr>
        <w:t xml:space="preserve"> које ће доста</w:t>
      </w:r>
      <w:r w:rsidR="004A6BD7" w:rsidRPr="00301F10">
        <w:rPr>
          <w:rFonts w:ascii="Times New Roman" w:hAnsi="Times New Roman"/>
          <w:b w:val="0"/>
          <w:szCs w:val="24"/>
          <w:lang w:val="sr-Cyrl-CS"/>
        </w:rPr>
        <w:t>вити Министарству пољопривреде</w:t>
      </w:r>
      <w:r w:rsidR="00121120" w:rsidRPr="00301F10">
        <w:rPr>
          <w:rFonts w:ascii="Times New Roman" w:hAnsi="Times New Roman"/>
          <w:b w:val="0"/>
          <w:szCs w:val="24"/>
        </w:rPr>
        <w:t xml:space="preserve"> </w:t>
      </w:r>
      <w:r w:rsidR="00121120" w:rsidRPr="00301F10">
        <w:rPr>
          <w:rFonts w:ascii="Times New Roman" w:hAnsi="Times New Roman"/>
          <w:b w:val="0"/>
          <w:szCs w:val="24"/>
          <w:lang/>
        </w:rPr>
        <w:t xml:space="preserve">и заштите животне средине </w:t>
      </w:r>
      <w:r w:rsidR="00C57EEF" w:rsidRPr="00301F10">
        <w:rPr>
          <w:rFonts w:ascii="Times New Roman" w:hAnsi="Times New Roman"/>
          <w:b w:val="0"/>
          <w:szCs w:val="24"/>
          <w:lang w:val="sr-Cyrl-CS"/>
        </w:rPr>
        <w:t xml:space="preserve"> преко </w:t>
      </w:r>
      <w:r w:rsidR="0007689D" w:rsidRPr="00301F10">
        <w:rPr>
          <w:rFonts w:ascii="Times New Roman" w:hAnsi="Times New Roman"/>
          <w:b w:val="0"/>
          <w:szCs w:val="24"/>
        </w:rPr>
        <w:t>O</w:t>
      </w:r>
      <w:r w:rsidR="00C57EEF" w:rsidRPr="00301F10">
        <w:rPr>
          <w:rFonts w:ascii="Times New Roman" w:hAnsi="Times New Roman"/>
          <w:b w:val="0"/>
          <w:szCs w:val="24"/>
          <w:lang w:val="sr-Cyrl-CS"/>
        </w:rPr>
        <w:t xml:space="preserve">пштинске управе </w:t>
      </w:r>
      <w:r w:rsidR="007D56A4" w:rsidRPr="00301F10">
        <w:rPr>
          <w:rFonts w:ascii="Times New Roman" w:hAnsi="Times New Roman"/>
          <w:b w:val="0"/>
          <w:szCs w:val="24"/>
          <w:lang w:val="sr-Cyrl-CS"/>
        </w:rPr>
        <w:t>о</w:t>
      </w:r>
      <w:r w:rsidR="007E471F" w:rsidRPr="00301F10">
        <w:rPr>
          <w:rFonts w:ascii="Times New Roman" w:hAnsi="Times New Roman"/>
          <w:b w:val="0"/>
          <w:szCs w:val="24"/>
          <w:lang w:val="sr-Cyrl-CS"/>
        </w:rPr>
        <w:t>пштине</w:t>
      </w:r>
      <w:r w:rsidR="0083627A" w:rsidRPr="00301F10">
        <w:rPr>
          <w:rFonts w:ascii="Times New Roman" w:hAnsi="Times New Roman"/>
          <w:b w:val="0"/>
          <w:bCs/>
          <w:szCs w:val="24"/>
          <w:lang/>
        </w:rPr>
        <w:t xml:space="preserve"> Лебане</w:t>
      </w:r>
      <w:r w:rsidRPr="00301F10">
        <w:rPr>
          <w:rFonts w:ascii="Times New Roman" w:hAnsi="Times New Roman"/>
          <w:b w:val="0"/>
          <w:szCs w:val="24"/>
          <w:lang w:val="sr-Cyrl-CS"/>
        </w:rPr>
        <w:t>.</w:t>
      </w:r>
    </w:p>
    <w:p w:rsidR="009233C5" w:rsidRPr="00301F10" w:rsidRDefault="00AB0EFF" w:rsidP="009233C5">
      <w:pPr>
        <w:ind w:firstLine="720"/>
        <w:jc w:val="both"/>
        <w:rPr>
          <w:rFonts w:ascii="Times New Roman" w:hAnsi="Times New Roman"/>
          <w:b w:val="0"/>
          <w:szCs w:val="24"/>
          <w:lang w:val="sr-Cyrl-CS"/>
        </w:rPr>
      </w:pPr>
      <w:r w:rsidRPr="00301F10">
        <w:rPr>
          <w:rFonts w:ascii="Times New Roman" w:hAnsi="Times New Roman"/>
          <w:b w:val="0"/>
          <w:szCs w:val="24"/>
          <w:lang w:val="sr-Cyrl-CS"/>
        </w:rPr>
        <w:t xml:space="preserve">Уколико је </w:t>
      </w:r>
      <w:r w:rsidR="0016568A" w:rsidRPr="00301F10">
        <w:rPr>
          <w:rFonts w:ascii="Times New Roman" w:hAnsi="Times New Roman"/>
          <w:b w:val="0"/>
          <w:szCs w:val="24"/>
          <w:lang w:val="sr-Cyrl-CS"/>
        </w:rPr>
        <w:t>п</w:t>
      </w:r>
      <w:r w:rsidRPr="00301F10">
        <w:rPr>
          <w:rFonts w:ascii="Times New Roman" w:hAnsi="Times New Roman"/>
          <w:b w:val="0"/>
          <w:szCs w:val="24"/>
          <w:lang w:val="sr-Cyrl-CS"/>
        </w:rPr>
        <w:t>е</w:t>
      </w:r>
      <w:r w:rsidR="003921BA" w:rsidRPr="00301F10">
        <w:rPr>
          <w:rFonts w:ascii="Times New Roman" w:hAnsi="Times New Roman"/>
          <w:b w:val="0"/>
          <w:szCs w:val="24"/>
          <w:lang w:val="sr-Cyrl-CS"/>
        </w:rPr>
        <w:t>р</w:t>
      </w:r>
      <w:r w:rsidRPr="00301F10">
        <w:rPr>
          <w:rFonts w:ascii="Times New Roman" w:hAnsi="Times New Roman"/>
          <w:b w:val="0"/>
          <w:szCs w:val="24"/>
          <w:lang w:val="sr-Cyrl-CS"/>
        </w:rPr>
        <w:t xml:space="preserve">иод закупа </w:t>
      </w:r>
      <w:r w:rsidR="009233C5" w:rsidRPr="00301F10">
        <w:rPr>
          <w:rFonts w:ascii="Times New Roman" w:hAnsi="Times New Roman"/>
          <w:b w:val="0"/>
          <w:szCs w:val="24"/>
          <w:lang w:val="sr-Cyrl-CS"/>
        </w:rPr>
        <w:t>дужи од једне године</w:t>
      </w:r>
      <w:r w:rsidRPr="00301F10">
        <w:rPr>
          <w:rFonts w:ascii="Times New Roman" w:hAnsi="Times New Roman"/>
          <w:b w:val="0"/>
          <w:szCs w:val="24"/>
          <w:lang w:val="sr-Cyrl-CS"/>
        </w:rPr>
        <w:t>,</w:t>
      </w:r>
      <w:r w:rsidR="009233C5" w:rsidRPr="00301F10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301F10">
        <w:rPr>
          <w:rFonts w:ascii="Times New Roman" w:hAnsi="Times New Roman"/>
          <w:b w:val="0"/>
          <w:szCs w:val="24"/>
          <w:lang w:val="sr-Cyrl-CS"/>
        </w:rPr>
        <w:t>закупнина се плаћа</w:t>
      </w:r>
      <w:r w:rsidR="009233C5" w:rsidRPr="00301F10">
        <w:rPr>
          <w:rFonts w:ascii="Times New Roman" w:hAnsi="Times New Roman"/>
          <w:b w:val="0"/>
          <w:szCs w:val="24"/>
          <w:lang w:val="sr-Cyrl-CS"/>
        </w:rPr>
        <w:t xml:space="preserve"> најкасније до 30.септембра за сваку наредну годину закупа, а уз уплатницу за прву годину закупа </w:t>
      </w:r>
      <w:r w:rsidRPr="00301F10">
        <w:rPr>
          <w:rFonts w:ascii="Times New Roman" w:hAnsi="Times New Roman"/>
          <w:b w:val="0"/>
          <w:szCs w:val="24"/>
          <w:lang w:val="sr-Cyrl-CS"/>
        </w:rPr>
        <w:t>потребно је доставити</w:t>
      </w:r>
      <w:r w:rsidR="009233C5" w:rsidRPr="00301F10">
        <w:rPr>
          <w:rFonts w:ascii="Times New Roman" w:hAnsi="Times New Roman"/>
          <w:b w:val="0"/>
          <w:szCs w:val="24"/>
          <w:lang w:val="sr-Cyrl-CS"/>
        </w:rPr>
        <w:t xml:space="preserve"> и </w:t>
      </w:r>
      <w:r w:rsidR="009233C5" w:rsidRPr="00301F10">
        <w:rPr>
          <w:rFonts w:ascii="Times New Roman" w:hAnsi="Times New Roman"/>
          <w:b w:val="0"/>
          <w:szCs w:val="24"/>
        </w:rPr>
        <w:t>:</w:t>
      </w:r>
    </w:p>
    <w:p w:rsidR="009233C5" w:rsidRPr="00301F10" w:rsidRDefault="009233C5" w:rsidP="009233C5">
      <w:pPr>
        <w:numPr>
          <w:ilvl w:val="0"/>
          <w:numId w:val="3"/>
        </w:numPr>
        <w:jc w:val="both"/>
        <w:rPr>
          <w:rFonts w:ascii="Times New Roman" w:hAnsi="Times New Roman"/>
          <w:b w:val="0"/>
          <w:szCs w:val="24"/>
          <w:lang w:val="sr-Cyrl-CS"/>
        </w:rPr>
      </w:pPr>
      <w:r w:rsidRPr="00301F10">
        <w:rPr>
          <w:rFonts w:ascii="Times New Roman" w:hAnsi="Times New Roman"/>
          <w:b w:val="0"/>
          <w:szCs w:val="24"/>
          <w:lang w:val="sr-Cyrl-CS"/>
        </w:rPr>
        <w:t>гаранцију пословне банке у висини годишње закупнине пољопривредног земљишта или</w:t>
      </w:r>
    </w:p>
    <w:p w:rsidR="009233C5" w:rsidRPr="00301F10" w:rsidRDefault="009233C5" w:rsidP="006D73C3">
      <w:pPr>
        <w:numPr>
          <w:ilvl w:val="0"/>
          <w:numId w:val="3"/>
        </w:numPr>
        <w:jc w:val="both"/>
        <w:rPr>
          <w:rFonts w:ascii="Times New Roman" w:hAnsi="Times New Roman"/>
          <w:b w:val="0"/>
          <w:szCs w:val="24"/>
          <w:lang w:val="sr-Cyrl-CS"/>
        </w:rPr>
      </w:pPr>
      <w:r w:rsidRPr="00301F10">
        <w:rPr>
          <w:rFonts w:ascii="Times New Roman" w:hAnsi="Times New Roman"/>
          <w:b w:val="0"/>
          <w:szCs w:val="24"/>
          <w:lang w:val="sr-Cyrl-CS"/>
        </w:rPr>
        <w:t xml:space="preserve">уговор о јемству </w:t>
      </w:r>
      <w:r w:rsidR="00AB0EFF" w:rsidRPr="00301F10">
        <w:rPr>
          <w:rFonts w:ascii="Times New Roman" w:hAnsi="Times New Roman"/>
          <w:b w:val="0"/>
          <w:szCs w:val="24"/>
          <w:lang w:val="sr-Cyrl-CS"/>
        </w:rPr>
        <w:t>између Министарства као повериоца и правног лица као</w:t>
      </w:r>
      <w:r w:rsidR="00B141A1" w:rsidRPr="00301F10">
        <w:rPr>
          <w:rFonts w:ascii="Times New Roman" w:hAnsi="Times New Roman"/>
          <w:b w:val="0"/>
          <w:szCs w:val="24"/>
          <w:lang w:val="sr-Cyrl-CS"/>
        </w:rPr>
        <w:t xml:space="preserve"> јемца</w:t>
      </w:r>
      <w:r w:rsidR="00665171" w:rsidRPr="00301F10">
        <w:rPr>
          <w:rFonts w:ascii="Times New Roman" w:hAnsi="Times New Roman"/>
          <w:b w:val="0"/>
          <w:szCs w:val="24"/>
          <w:lang w:val="sr-Cyrl-CS"/>
        </w:rPr>
        <w:t xml:space="preserve"> или</w:t>
      </w:r>
      <w:r w:rsidRPr="00301F10">
        <w:rPr>
          <w:rFonts w:ascii="Times New Roman" w:hAnsi="Times New Roman"/>
          <w:b w:val="0"/>
          <w:szCs w:val="24"/>
          <w:lang w:val="sr-Cyrl-CS"/>
        </w:rPr>
        <w:t xml:space="preserve"> </w:t>
      </w:r>
    </w:p>
    <w:p w:rsidR="00075A76" w:rsidRPr="00301F10" w:rsidRDefault="00075A76" w:rsidP="006D73C3">
      <w:pPr>
        <w:numPr>
          <w:ilvl w:val="0"/>
          <w:numId w:val="3"/>
        </w:numPr>
        <w:jc w:val="both"/>
        <w:rPr>
          <w:rFonts w:ascii="Times New Roman" w:hAnsi="Times New Roman"/>
          <w:b w:val="0"/>
          <w:szCs w:val="24"/>
          <w:lang w:val="sr-Cyrl-CS"/>
        </w:rPr>
      </w:pPr>
      <w:r w:rsidRPr="00301F10">
        <w:rPr>
          <w:rFonts w:ascii="Times New Roman" w:hAnsi="Times New Roman"/>
          <w:b w:val="0"/>
          <w:szCs w:val="24"/>
          <w:lang w:val="sr-Cyrl-CS"/>
        </w:rPr>
        <w:t>доказ о уплати депозита у висини једне годишње закупнине као средство обезбеђења плаћања закупнине, а који ће се у случају редовног плаћања рачунати као плаћена закупнина за последњу годину закупа</w:t>
      </w:r>
    </w:p>
    <w:p w:rsidR="00EE7DF7" w:rsidRPr="00301F10" w:rsidRDefault="0083627A" w:rsidP="004842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Cs w:val="24"/>
          <w:lang/>
        </w:rPr>
      </w:pPr>
      <w:r w:rsidRPr="00301F10">
        <w:rPr>
          <w:rFonts w:ascii="Times New Roman" w:hAnsi="Times New Roman"/>
          <w:b w:val="0"/>
          <w:bCs/>
          <w:szCs w:val="24"/>
          <w:lang w:val="sr-Cyrl-CS"/>
        </w:rPr>
        <w:t>Ову одлуку објавити у «</w:t>
      </w:r>
      <w:r w:rsidRPr="00301F10">
        <w:rPr>
          <w:rFonts w:ascii="Times New Roman" w:hAnsi="Times New Roman"/>
          <w:b w:val="0"/>
          <w:bCs/>
          <w:szCs w:val="24"/>
          <w:lang w:val="sr-Latn-CS"/>
        </w:rPr>
        <w:t xml:space="preserve"> 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Службеном гласнику  града Лесковца</w:t>
      </w:r>
      <w:r w:rsidRPr="00301F10">
        <w:rPr>
          <w:rFonts w:ascii="Times New Roman" w:hAnsi="Times New Roman"/>
          <w:b w:val="0"/>
          <w:bCs/>
          <w:szCs w:val="24"/>
          <w:lang w:val="sr-Latn-CS"/>
        </w:rPr>
        <w:t xml:space="preserve"> 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»,,  на огласној табли Општинске управе Лебане и месним канцеларијама, и на веб страни</w:t>
      </w:r>
      <w:r w:rsidRPr="00301F10">
        <w:rPr>
          <w:rFonts w:ascii="Times New Roman" w:hAnsi="Times New Roman"/>
          <w:b w:val="0"/>
          <w:bCs/>
          <w:szCs w:val="24"/>
        </w:rPr>
        <w:t>,</w:t>
      </w:r>
      <w:r w:rsidRPr="00301F10">
        <w:t xml:space="preserve"> </w:t>
      </w:r>
      <w:r w:rsidRPr="00301F10">
        <w:rPr>
          <w:rFonts w:ascii="Times New Roman" w:hAnsi="Times New Roman"/>
          <w:b w:val="0"/>
          <w:bCs/>
          <w:szCs w:val="24"/>
        </w:rPr>
        <w:t xml:space="preserve">с тим што ће се рок за подношење пријава рачунати од дана објављивања у « </w:t>
      </w:r>
      <w:r w:rsidRPr="00301F10">
        <w:rPr>
          <w:rFonts w:ascii="Times New Roman" w:hAnsi="Times New Roman"/>
          <w:b w:val="0"/>
          <w:bCs/>
          <w:szCs w:val="24"/>
          <w:lang w:val="sr-Cyrl-CS"/>
        </w:rPr>
        <w:t>Службеном гласнику  града Лесковца</w:t>
      </w:r>
      <w:r w:rsidRPr="00301F10">
        <w:rPr>
          <w:rFonts w:ascii="Times New Roman" w:hAnsi="Times New Roman"/>
          <w:b w:val="0"/>
          <w:bCs/>
          <w:szCs w:val="24"/>
        </w:rPr>
        <w:t xml:space="preserve"> ».</w:t>
      </w:r>
      <w:r w:rsidR="0013697E" w:rsidRPr="00301F10">
        <w:rPr>
          <w:rFonts w:ascii="Times New Roman" w:hAnsi="Times New Roman"/>
          <w:b w:val="0"/>
          <w:bCs/>
          <w:szCs w:val="24"/>
        </w:rPr>
        <w:t xml:space="preserve"> </w:t>
      </w:r>
    </w:p>
    <w:p w:rsidR="0083627A" w:rsidRPr="00301F10" w:rsidRDefault="0083627A" w:rsidP="004842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Cs w:val="24"/>
          <w:lang/>
        </w:rPr>
      </w:pPr>
    </w:p>
    <w:p w:rsidR="0083627A" w:rsidRPr="00301F10" w:rsidRDefault="0083627A" w:rsidP="004842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Cs w:val="24"/>
          <w:lang/>
        </w:rPr>
      </w:pPr>
    </w:p>
    <w:p w:rsidR="00EE7DF7" w:rsidRPr="00301F10" w:rsidRDefault="00EE7DF7" w:rsidP="00EE7DF7">
      <w:pPr>
        <w:autoSpaceDE w:val="0"/>
        <w:autoSpaceDN w:val="0"/>
        <w:adjustRightInd w:val="0"/>
        <w:rPr>
          <w:rFonts w:ascii="Times New Roman" w:hAnsi="Times New Roman"/>
          <w:b w:val="0"/>
          <w:sz w:val="17"/>
          <w:szCs w:val="17"/>
          <w:lang w:val="ru-RU"/>
        </w:rPr>
      </w:pPr>
    </w:p>
    <w:p w:rsidR="0083627A" w:rsidRPr="00301F10" w:rsidRDefault="0083627A" w:rsidP="0083627A">
      <w:pPr>
        <w:rPr>
          <w:rFonts w:ascii="Times New Roman" w:hAnsi="Times New Roman"/>
          <w:szCs w:val="24"/>
          <w:lang w:val="sr-Cyrl-CS"/>
        </w:rPr>
      </w:pPr>
      <w:r w:rsidRPr="00301F10">
        <w:rPr>
          <w:rFonts w:ascii="Times New Roman" w:hAnsi="Times New Roman"/>
          <w:szCs w:val="24"/>
          <w:lang w:val="sr-Cyrl-CS"/>
        </w:rPr>
        <w:t>РЕПУБЛИКА СРБИЈА</w:t>
      </w:r>
    </w:p>
    <w:p w:rsidR="0083627A" w:rsidRPr="00301F10" w:rsidRDefault="0083627A" w:rsidP="0083627A">
      <w:pPr>
        <w:rPr>
          <w:rFonts w:ascii="Times New Roman" w:hAnsi="Times New Roman"/>
          <w:szCs w:val="24"/>
          <w:lang w:val="sr-Cyrl-CS"/>
        </w:rPr>
      </w:pPr>
      <w:r w:rsidRPr="00301F10">
        <w:rPr>
          <w:rFonts w:ascii="Times New Roman" w:hAnsi="Times New Roman"/>
          <w:lang w:val="sr-Cyrl-CS"/>
        </w:rPr>
        <w:t xml:space="preserve">ОПШТИНА </w:t>
      </w:r>
      <w:r w:rsidRPr="00301F10">
        <w:rPr>
          <w:rFonts w:ascii="Times New Roman" w:hAnsi="Times New Roman"/>
          <w:lang/>
        </w:rPr>
        <w:t>ЛЕБАНЕ</w:t>
      </w:r>
    </w:p>
    <w:p w:rsidR="0083627A" w:rsidRPr="00301F10" w:rsidRDefault="0083627A" w:rsidP="0083627A">
      <w:pPr>
        <w:rPr>
          <w:rFonts w:ascii="Times New Roman" w:hAnsi="Times New Roman"/>
          <w:bCs/>
          <w:szCs w:val="24"/>
          <w:lang w:val="sr-Cyrl-CS"/>
        </w:rPr>
      </w:pPr>
      <w:r w:rsidRPr="00301F10">
        <w:rPr>
          <w:rFonts w:ascii="Times New Roman" w:hAnsi="Times New Roman"/>
          <w:bCs/>
          <w:szCs w:val="24"/>
          <w:lang w:val="sr-Cyrl-CS"/>
        </w:rPr>
        <w:t>ПРЕДСЕДНИК ОПШТИНЕ</w:t>
      </w:r>
    </w:p>
    <w:p w:rsidR="0083627A" w:rsidRPr="00301F10" w:rsidRDefault="0083627A" w:rsidP="0083627A">
      <w:pPr>
        <w:rPr>
          <w:rFonts w:ascii="Times New Roman" w:hAnsi="Times New Roman"/>
          <w:bCs/>
          <w:szCs w:val="24"/>
          <w:lang w:val="sr-Cyrl-CS"/>
        </w:rPr>
      </w:pPr>
    </w:p>
    <w:p w:rsidR="0083627A" w:rsidRPr="00301F10" w:rsidRDefault="0083627A" w:rsidP="0083627A">
      <w:pPr>
        <w:rPr>
          <w:rFonts w:ascii="Times New Roman" w:hAnsi="Times New Roman"/>
          <w:bCs/>
          <w:szCs w:val="24"/>
          <w:lang w:val="sr-Cyrl-CS"/>
        </w:rPr>
      </w:pPr>
      <w:r w:rsidRPr="00301F10">
        <w:rPr>
          <w:rFonts w:ascii="Times New Roman" w:hAnsi="Times New Roman"/>
          <w:bCs/>
          <w:szCs w:val="24"/>
        </w:rPr>
        <w:t xml:space="preserve">01 </w:t>
      </w:r>
      <w:r w:rsidRPr="00301F10">
        <w:rPr>
          <w:rFonts w:ascii="Times New Roman" w:hAnsi="Times New Roman"/>
          <w:bCs/>
          <w:szCs w:val="24"/>
          <w:lang w:val="sr-Cyrl-CS"/>
        </w:rPr>
        <w:t xml:space="preserve">Број: </w:t>
      </w:r>
      <w:r w:rsidR="00907E36">
        <w:rPr>
          <w:rFonts w:ascii="Times New Roman" w:hAnsi="Times New Roman"/>
          <w:bCs/>
          <w:szCs w:val="24"/>
        </w:rPr>
        <w:t>320-102</w:t>
      </w:r>
      <w:r w:rsidRPr="00301F10">
        <w:rPr>
          <w:rFonts w:ascii="Times New Roman" w:hAnsi="Times New Roman"/>
          <w:bCs/>
          <w:szCs w:val="24"/>
          <w:lang/>
        </w:rPr>
        <w:t xml:space="preserve">             </w:t>
      </w:r>
      <w:r w:rsidRPr="00301F10">
        <w:rPr>
          <w:rFonts w:ascii="Times New Roman" w:hAnsi="Times New Roman"/>
          <w:bCs/>
          <w:szCs w:val="24"/>
          <w:lang w:val="sr-Cyrl-CS"/>
        </w:rPr>
        <w:t xml:space="preserve"> </w:t>
      </w:r>
      <w:r w:rsidRPr="00301F10">
        <w:rPr>
          <w:rFonts w:ascii="Times New Roman" w:hAnsi="Times New Roman"/>
          <w:bCs/>
          <w:szCs w:val="24"/>
        </w:rPr>
        <w:t xml:space="preserve">                    </w:t>
      </w:r>
      <w:r w:rsidRPr="00301F10">
        <w:rPr>
          <w:rFonts w:ascii="Times New Roman" w:hAnsi="Times New Roman"/>
          <w:bCs/>
          <w:szCs w:val="24"/>
          <w:lang w:val="sr-Cyrl-CS"/>
        </w:rPr>
        <w:tab/>
      </w:r>
      <w:r w:rsidRPr="00301F10">
        <w:rPr>
          <w:rFonts w:ascii="Times New Roman" w:hAnsi="Times New Roman"/>
          <w:bCs/>
          <w:szCs w:val="24"/>
          <w:lang w:val="sr-Cyrl-CS"/>
        </w:rPr>
        <w:tab/>
      </w:r>
      <w:r w:rsidRPr="00301F10">
        <w:rPr>
          <w:rFonts w:ascii="Times New Roman" w:hAnsi="Times New Roman"/>
          <w:bCs/>
          <w:szCs w:val="24"/>
          <w:lang w:val="sr-Cyrl-CS"/>
        </w:rPr>
        <w:tab/>
        <w:t xml:space="preserve">        ПРЕДСЕДНИК ОПШТИНЕ</w:t>
      </w:r>
    </w:p>
    <w:p w:rsidR="0083627A" w:rsidRPr="00301F10" w:rsidRDefault="0083627A" w:rsidP="0083627A">
      <w:pPr>
        <w:jc w:val="right"/>
        <w:rPr>
          <w:rFonts w:ascii="Times New Roman" w:hAnsi="Times New Roman"/>
          <w:bCs/>
          <w:szCs w:val="24"/>
          <w:lang w:val="sr-Cyrl-CS"/>
        </w:rPr>
      </w:pPr>
      <w:r w:rsidRPr="00301F10">
        <w:rPr>
          <w:rFonts w:ascii="Times New Roman" w:hAnsi="Times New Roman"/>
          <w:bCs/>
          <w:szCs w:val="24"/>
          <w:lang w:val="sr-Cyrl-CS"/>
        </w:rPr>
        <w:t>Иван Богдановић</w:t>
      </w:r>
    </w:p>
    <w:p w:rsidR="0083627A" w:rsidRPr="00301F10" w:rsidRDefault="0083627A" w:rsidP="0083627A">
      <w:pPr>
        <w:rPr>
          <w:rFonts w:ascii="Times New Roman" w:hAnsi="Times New Roman"/>
          <w:bCs/>
          <w:szCs w:val="24"/>
          <w:lang w:val="sr-Cyrl-CS"/>
        </w:rPr>
      </w:pPr>
    </w:p>
    <w:p w:rsidR="005B7259" w:rsidRDefault="0083627A" w:rsidP="00EE7DF7">
      <w:pPr>
        <w:rPr>
          <w:rFonts w:ascii="Times New Roman" w:hAnsi="Times New Roman"/>
          <w:bCs/>
          <w:szCs w:val="24"/>
        </w:rPr>
      </w:pPr>
      <w:r w:rsidRPr="00301F10">
        <w:rPr>
          <w:rFonts w:ascii="Times New Roman" w:hAnsi="Times New Roman"/>
          <w:bCs/>
          <w:szCs w:val="24"/>
          <w:lang w:val="sr-Cyrl-CS"/>
        </w:rPr>
        <w:t>Дана:</w:t>
      </w:r>
      <w:r w:rsidR="005B7259">
        <w:rPr>
          <w:rFonts w:ascii="Times New Roman" w:hAnsi="Times New Roman"/>
          <w:bCs/>
          <w:szCs w:val="24"/>
          <w:lang/>
        </w:rPr>
        <w:t xml:space="preserve"> </w:t>
      </w:r>
      <w:r w:rsidR="005B7259">
        <w:rPr>
          <w:rFonts w:ascii="Times New Roman" w:hAnsi="Times New Roman"/>
          <w:bCs/>
          <w:szCs w:val="24"/>
        </w:rPr>
        <w:t>08.08.2018</w:t>
      </w:r>
      <w:r w:rsidRPr="00301F10">
        <w:rPr>
          <w:rFonts w:ascii="Times New Roman" w:hAnsi="Times New Roman"/>
          <w:bCs/>
          <w:szCs w:val="24"/>
          <w:lang w:val="sr-Cyrl-CS"/>
        </w:rPr>
        <w:t>.</w:t>
      </w:r>
      <w:r w:rsidR="005B7259">
        <w:rPr>
          <w:rFonts w:ascii="Times New Roman" w:hAnsi="Times New Roman"/>
          <w:bCs/>
          <w:szCs w:val="24"/>
        </w:rPr>
        <w:t xml:space="preserve"> </w:t>
      </w:r>
      <w:r w:rsidRPr="00301F10">
        <w:rPr>
          <w:rFonts w:ascii="Times New Roman" w:hAnsi="Times New Roman"/>
          <w:bCs/>
          <w:szCs w:val="24"/>
          <w:lang w:val="sr-Cyrl-CS"/>
        </w:rPr>
        <w:t>године</w:t>
      </w:r>
      <w:r w:rsidRPr="00301F10">
        <w:rPr>
          <w:rFonts w:ascii="Times New Roman" w:hAnsi="Times New Roman"/>
          <w:bCs/>
          <w:szCs w:val="24"/>
        </w:rPr>
        <w:t xml:space="preserve">      </w:t>
      </w:r>
      <w:r w:rsidRPr="00301F10">
        <w:rPr>
          <w:rFonts w:ascii="Times New Roman" w:hAnsi="Times New Roman"/>
          <w:bCs/>
          <w:szCs w:val="24"/>
          <w:lang w:val="sr-Cyrl-CS"/>
        </w:rPr>
        <w:t xml:space="preserve"> </w:t>
      </w:r>
    </w:p>
    <w:p w:rsidR="005B7259" w:rsidRDefault="005B7259" w:rsidP="00EE7DF7">
      <w:pPr>
        <w:rPr>
          <w:rFonts w:ascii="Times New Roman" w:hAnsi="Times New Roman"/>
          <w:bCs/>
          <w:szCs w:val="24"/>
          <w:lang/>
        </w:rPr>
      </w:pPr>
    </w:p>
    <w:p w:rsidR="005B7259" w:rsidRDefault="005B7259" w:rsidP="00EE7DF7">
      <w:pPr>
        <w:rPr>
          <w:rFonts w:ascii="Times New Roman" w:hAnsi="Times New Roman"/>
          <w:bCs/>
          <w:szCs w:val="24"/>
          <w:lang/>
        </w:rPr>
      </w:pPr>
    </w:p>
    <w:p w:rsidR="005B7259" w:rsidRPr="005B7259" w:rsidRDefault="005B7259" w:rsidP="00EE7DF7">
      <w:pPr>
        <w:rPr>
          <w:rFonts w:ascii="Times New Roman" w:hAnsi="Times New Roman"/>
          <w:bCs/>
          <w:szCs w:val="24"/>
          <w:lang/>
        </w:rPr>
      </w:pPr>
    </w:p>
    <w:p w:rsidR="00606BEA" w:rsidRPr="00301F10" w:rsidRDefault="0083627A" w:rsidP="00EE7DF7">
      <w:pPr>
        <w:rPr>
          <w:rFonts w:ascii="Times New Roman" w:hAnsi="Times New Roman"/>
          <w:szCs w:val="24"/>
        </w:rPr>
      </w:pPr>
      <w:r w:rsidRPr="00301F10">
        <w:rPr>
          <w:rFonts w:ascii="Times New Roman" w:hAnsi="Times New Roman"/>
          <w:bCs/>
          <w:szCs w:val="24"/>
          <w:lang w:val="sr-Cyrl-CS"/>
        </w:rPr>
        <w:tab/>
      </w:r>
      <w:r w:rsidRPr="00301F10">
        <w:rPr>
          <w:rFonts w:ascii="Times New Roman" w:hAnsi="Times New Roman"/>
          <w:bCs/>
          <w:szCs w:val="24"/>
          <w:lang w:val="sr-Cyrl-CS"/>
        </w:rPr>
        <w:tab/>
      </w:r>
      <w:r w:rsidRPr="00301F10">
        <w:rPr>
          <w:rFonts w:ascii="Times New Roman" w:hAnsi="Times New Roman"/>
          <w:bCs/>
          <w:szCs w:val="24"/>
          <w:lang w:val="sr-Cyrl-CS"/>
        </w:rPr>
        <w:tab/>
        <w:t xml:space="preserve">    </w:t>
      </w:r>
    </w:p>
    <w:p w:rsidR="00606BEA" w:rsidRPr="00301F10" w:rsidRDefault="00606BEA" w:rsidP="00EE7DF7">
      <w:pPr>
        <w:rPr>
          <w:rFonts w:ascii="Times New Roman" w:hAnsi="Times New Roman"/>
          <w:szCs w:val="24"/>
        </w:rPr>
      </w:pPr>
    </w:p>
    <w:p w:rsidR="00606BEA" w:rsidRPr="00301F10" w:rsidRDefault="00606BEA" w:rsidP="00EE7DF7">
      <w:pPr>
        <w:rPr>
          <w:rFonts w:ascii="Times New Roman" w:hAnsi="Times New Roman"/>
          <w:szCs w:val="24"/>
        </w:rPr>
      </w:pPr>
    </w:p>
    <w:p w:rsidR="00606BEA" w:rsidRPr="00301F10" w:rsidRDefault="00606BEA" w:rsidP="00EE7DF7">
      <w:pPr>
        <w:rPr>
          <w:rFonts w:ascii="Times New Roman" w:hAnsi="Times New Roman"/>
          <w:szCs w:val="24"/>
        </w:rPr>
      </w:pPr>
    </w:p>
    <w:p w:rsidR="00606BEA" w:rsidRPr="00301F10" w:rsidRDefault="00606BEA" w:rsidP="00EE7DF7">
      <w:pPr>
        <w:rPr>
          <w:rFonts w:ascii="Times New Roman" w:hAnsi="Times New Roman"/>
          <w:szCs w:val="24"/>
        </w:rPr>
      </w:pPr>
    </w:p>
    <w:p w:rsidR="00606BEA" w:rsidRPr="00301F10" w:rsidRDefault="00606BEA" w:rsidP="00EE7DF7">
      <w:pPr>
        <w:rPr>
          <w:rFonts w:ascii="Times New Roman" w:hAnsi="Times New Roman"/>
          <w:szCs w:val="24"/>
          <w:lang/>
        </w:rPr>
      </w:pPr>
    </w:p>
    <w:p w:rsidR="00801938" w:rsidRPr="00301F10" w:rsidRDefault="00801938" w:rsidP="00EE7DF7">
      <w:pPr>
        <w:rPr>
          <w:rFonts w:ascii="Times New Roman" w:hAnsi="Times New Roman"/>
          <w:szCs w:val="24"/>
          <w:lang/>
        </w:rPr>
      </w:pPr>
    </w:p>
    <w:p w:rsidR="00801938" w:rsidRPr="00301F10" w:rsidRDefault="00801938" w:rsidP="00EE7DF7">
      <w:pPr>
        <w:rPr>
          <w:rFonts w:ascii="Times New Roman" w:hAnsi="Times New Roman"/>
          <w:szCs w:val="24"/>
          <w:lang/>
        </w:rPr>
      </w:pPr>
    </w:p>
    <w:p w:rsidR="00801938" w:rsidRPr="00831152" w:rsidRDefault="00801938" w:rsidP="00EE7DF7">
      <w:pPr>
        <w:rPr>
          <w:rFonts w:ascii="Times New Roman" w:hAnsi="Times New Roman"/>
          <w:szCs w:val="24"/>
        </w:rPr>
      </w:pPr>
    </w:p>
    <w:p w:rsidR="00801938" w:rsidRPr="00301F10" w:rsidRDefault="00801938" w:rsidP="00EE7DF7">
      <w:pPr>
        <w:rPr>
          <w:rFonts w:ascii="Times New Roman" w:hAnsi="Times New Roman"/>
          <w:szCs w:val="24"/>
          <w:lang/>
        </w:rPr>
      </w:pPr>
    </w:p>
    <w:p w:rsidR="00631D30" w:rsidRPr="00301F10" w:rsidRDefault="00631D30" w:rsidP="00641AF4">
      <w:pPr>
        <w:tabs>
          <w:tab w:val="left" w:pos="360"/>
        </w:tabs>
        <w:jc w:val="both"/>
        <w:rPr>
          <w:rFonts w:ascii="Times New Roman" w:hAnsi="Times New Roman"/>
          <w:b w:val="0"/>
          <w:lang/>
        </w:rPr>
      </w:pPr>
    </w:p>
    <w:sectPr w:rsidR="00631D30" w:rsidRPr="00301F10" w:rsidSect="00AD2AD1">
      <w:footerReference w:type="default" r:id="rId8"/>
      <w:pgSz w:w="11907" w:h="16840" w:code="9"/>
      <w:pgMar w:top="360" w:right="1107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0A5" w:rsidRDefault="00D130A5">
      <w:r>
        <w:separator/>
      </w:r>
    </w:p>
  </w:endnote>
  <w:endnote w:type="continuationSeparator" w:id="1">
    <w:p w:rsidR="00D130A5" w:rsidRDefault="00D1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3B" w:rsidRDefault="00CD293B">
    <w:pPr>
      <w:pStyle w:val="Footer"/>
      <w:jc w:val="center"/>
    </w:pPr>
    <w:fldSimple w:instr=" PAGE   \* MERGEFORMAT ">
      <w:r w:rsidR="00597819">
        <w:rPr>
          <w:noProof/>
        </w:rPr>
        <w:t>1</w:t>
      </w:r>
    </w:fldSimple>
  </w:p>
  <w:p w:rsidR="00CD293B" w:rsidRPr="0042695F" w:rsidRDefault="00CD293B" w:rsidP="0042695F">
    <w:pPr>
      <w:pStyle w:val="Footer"/>
      <w:tabs>
        <w:tab w:val="clear" w:pos="4536"/>
        <w:tab w:val="clear" w:pos="9072"/>
        <w:tab w:val="left" w:pos="5340"/>
      </w:tabs>
      <w:rPr>
        <w:rFonts w:ascii="Times New Roman" w:hAnsi="Times New Roman"/>
      </w:rPr>
    </w:pPr>
    <w:r w:rsidRPr="0042695F">
      <w:rPr>
        <w:rFonts w:ascii="Times New Roman" w:hAnsi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0A5" w:rsidRDefault="00D130A5">
      <w:r>
        <w:separator/>
      </w:r>
    </w:p>
  </w:footnote>
  <w:footnote w:type="continuationSeparator" w:id="1">
    <w:p w:rsidR="00D130A5" w:rsidRDefault="00D13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EFB"/>
    <w:multiLevelType w:val="hybridMultilevel"/>
    <w:tmpl w:val="4D40EF54"/>
    <w:lvl w:ilvl="0" w:tplc="1AEE7C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F6F4E"/>
    <w:multiLevelType w:val="hybridMultilevel"/>
    <w:tmpl w:val="5A140740"/>
    <w:lvl w:ilvl="0" w:tplc="611E356A">
      <w:start w:val="2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5FF5782"/>
    <w:multiLevelType w:val="hybridMultilevel"/>
    <w:tmpl w:val="DF602238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26B93E56"/>
    <w:multiLevelType w:val="hybridMultilevel"/>
    <w:tmpl w:val="57F83F6E"/>
    <w:lvl w:ilvl="0" w:tplc="1AEE7CD0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206424B"/>
    <w:multiLevelType w:val="hybridMultilevel"/>
    <w:tmpl w:val="2F52E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B6B23"/>
    <w:multiLevelType w:val="hybridMultilevel"/>
    <w:tmpl w:val="B9E6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D3111"/>
    <w:multiLevelType w:val="hybridMultilevel"/>
    <w:tmpl w:val="36666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383462"/>
    <w:multiLevelType w:val="hybridMultilevel"/>
    <w:tmpl w:val="2DA45244"/>
    <w:lvl w:ilvl="0" w:tplc="1AEE7C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B6A4E"/>
    <w:multiLevelType w:val="hybridMultilevel"/>
    <w:tmpl w:val="1C263EA2"/>
    <w:lvl w:ilvl="0" w:tplc="1AEE7C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3B63BB"/>
    <w:multiLevelType w:val="hybridMultilevel"/>
    <w:tmpl w:val="A98CFB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C07101"/>
    <w:multiLevelType w:val="hybridMultilevel"/>
    <w:tmpl w:val="3B7ECE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B43AB0"/>
    <w:multiLevelType w:val="hybridMultilevel"/>
    <w:tmpl w:val="6DDAD91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7D6E2C03"/>
    <w:multiLevelType w:val="hybridMultilevel"/>
    <w:tmpl w:val="690418A6"/>
    <w:lvl w:ilvl="0" w:tplc="1AEE7CD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913"/>
    <w:rsid w:val="00000E9F"/>
    <w:rsid w:val="00015286"/>
    <w:rsid w:val="00020A06"/>
    <w:rsid w:val="00022687"/>
    <w:rsid w:val="000449BF"/>
    <w:rsid w:val="00044A31"/>
    <w:rsid w:val="00075A76"/>
    <w:rsid w:val="0007689D"/>
    <w:rsid w:val="000870BE"/>
    <w:rsid w:val="00092CB6"/>
    <w:rsid w:val="000B30B9"/>
    <w:rsid w:val="000B47C7"/>
    <w:rsid w:val="000B5D85"/>
    <w:rsid w:val="000C1C32"/>
    <w:rsid w:val="000C46D8"/>
    <w:rsid w:val="000D27CB"/>
    <w:rsid w:val="000D2D02"/>
    <w:rsid w:val="000D6EA0"/>
    <w:rsid w:val="000E170F"/>
    <w:rsid w:val="00120152"/>
    <w:rsid w:val="00120B25"/>
    <w:rsid w:val="00121120"/>
    <w:rsid w:val="00126288"/>
    <w:rsid w:val="0013697E"/>
    <w:rsid w:val="0014719A"/>
    <w:rsid w:val="0016390B"/>
    <w:rsid w:val="0016568A"/>
    <w:rsid w:val="00165921"/>
    <w:rsid w:val="00187BCA"/>
    <w:rsid w:val="0019201B"/>
    <w:rsid w:val="001A40E9"/>
    <w:rsid w:val="001A4AD2"/>
    <w:rsid w:val="001A4F93"/>
    <w:rsid w:val="001B07A3"/>
    <w:rsid w:val="001C11B5"/>
    <w:rsid w:val="001C553A"/>
    <w:rsid w:val="001C7C3F"/>
    <w:rsid w:val="001D3F42"/>
    <w:rsid w:val="001E0DDC"/>
    <w:rsid w:val="001E6CAA"/>
    <w:rsid w:val="001F5BE6"/>
    <w:rsid w:val="0020435F"/>
    <w:rsid w:val="00212A9E"/>
    <w:rsid w:val="002140DC"/>
    <w:rsid w:val="00233004"/>
    <w:rsid w:val="00234AD3"/>
    <w:rsid w:val="00263070"/>
    <w:rsid w:val="00274913"/>
    <w:rsid w:val="002870B4"/>
    <w:rsid w:val="002978BC"/>
    <w:rsid w:val="002A6D3A"/>
    <w:rsid w:val="002B42FE"/>
    <w:rsid w:val="002B5C0E"/>
    <w:rsid w:val="002D2834"/>
    <w:rsid w:val="002D742B"/>
    <w:rsid w:val="002E22A0"/>
    <w:rsid w:val="002E7935"/>
    <w:rsid w:val="002F019C"/>
    <w:rsid w:val="003011C0"/>
    <w:rsid w:val="00301F10"/>
    <w:rsid w:val="003036AC"/>
    <w:rsid w:val="00317E62"/>
    <w:rsid w:val="00321019"/>
    <w:rsid w:val="00330C6C"/>
    <w:rsid w:val="00331930"/>
    <w:rsid w:val="00334C8B"/>
    <w:rsid w:val="00337B09"/>
    <w:rsid w:val="00341B7A"/>
    <w:rsid w:val="00355C6C"/>
    <w:rsid w:val="0036116C"/>
    <w:rsid w:val="003707D8"/>
    <w:rsid w:val="003921BA"/>
    <w:rsid w:val="003A0140"/>
    <w:rsid w:val="003A1685"/>
    <w:rsid w:val="003A6E6A"/>
    <w:rsid w:val="003C2A9C"/>
    <w:rsid w:val="003C702F"/>
    <w:rsid w:val="003E406B"/>
    <w:rsid w:val="003F0B53"/>
    <w:rsid w:val="003F3152"/>
    <w:rsid w:val="003F407D"/>
    <w:rsid w:val="003F4F23"/>
    <w:rsid w:val="003F7A09"/>
    <w:rsid w:val="004034BD"/>
    <w:rsid w:val="004040E9"/>
    <w:rsid w:val="00422D8D"/>
    <w:rsid w:val="004239FD"/>
    <w:rsid w:val="00425675"/>
    <w:rsid w:val="0042695F"/>
    <w:rsid w:val="004409CC"/>
    <w:rsid w:val="00444501"/>
    <w:rsid w:val="00450D83"/>
    <w:rsid w:val="0045669A"/>
    <w:rsid w:val="00460F62"/>
    <w:rsid w:val="00471F0C"/>
    <w:rsid w:val="004820E9"/>
    <w:rsid w:val="004842AB"/>
    <w:rsid w:val="00494E27"/>
    <w:rsid w:val="004A6BD7"/>
    <w:rsid w:val="004B074D"/>
    <w:rsid w:val="004B1C5C"/>
    <w:rsid w:val="004B2362"/>
    <w:rsid w:val="004B2C40"/>
    <w:rsid w:val="004C0BCA"/>
    <w:rsid w:val="004D58E7"/>
    <w:rsid w:val="004E4072"/>
    <w:rsid w:val="004F0B09"/>
    <w:rsid w:val="004F3B35"/>
    <w:rsid w:val="004F5149"/>
    <w:rsid w:val="005008E1"/>
    <w:rsid w:val="00500951"/>
    <w:rsid w:val="00507433"/>
    <w:rsid w:val="005079D2"/>
    <w:rsid w:val="00513D03"/>
    <w:rsid w:val="005148F3"/>
    <w:rsid w:val="005440D5"/>
    <w:rsid w:val="00550B6C"/>
    <w:rsid w:val="00553677"/>
    <w:rsid w:val="00564649"/>
    <w:rsid w:val="0056758C"/>
    <w:rsid w:val="005675E2"/>
    <w:rsid w:val="005756BE"/>
    <w:rsid w:val="00586516"/>
    <w:rsid w:val="005933B1"/>
    <w:rsid w:val="00597819"/>
    <w:rsid w:val="005A632A"/>
    <w:rsid w:val="005A73F4"/>
    <w:rsid w:val="005B44CA"/>
    <w:rsid w:val="005B57FB"/>
    <w:rsid w:val="005B7259"/>
    <w:rsid w:val="005C6A86"/>
    <w:rsid w:val="005F3FAD"/>
    <w:rsid w:val="00606BEA"/>
    <w:rsid w:val="0061326C"/>
    <w:rsid w:val="00615573"/>
    <w:rsid w:val="00620593"/>
    <w:rsid w:val="00626C68"/>
    <w:rsid w:val="00631D30"/>
    <w:rsid w:val="00632353"/>
    <w:rsid w:val="00634785"/>
    <w:rsid w:val="00636887"/>
    <w:rsid w:val="00641AF4"/>
    <w:rsid w:val="00642176"/>
    <w:rsid w:val="00642C7E"/>
    <w:rsid w:val="00651010"/>
    <w:rsid w:val="00655CA6"/>
    <w:rsid w:val="00665171"/>
    <w:rsid w:val="006766B9"/>
    <w:rsid w:val="00682141"/>
    <w:rsid w:val="00687CA1"/>
    <w:rsid w:val="0069245E"/>
    <w:rsid w:val="006959B4"/>
    <w:rsid w:val="006A1928"/>
    <w:rsid w:val="006A715C"/>
    <w:rsid w:val="006B30EE"/>
    <w:rsid w:val="006B3C32"/>
    <w:rsid w:val="006B4FBD"/>
    <w:rsid w:val="006B6B6C"/>
    <w:rsid w:val="006C51BD"/>
    <w:rsid w:val="006D41CE"/>
    <w:rsid w:val="006D651D"/>
    <w:rsid w:val="006D73C3"/>
    <w:rsid w:val="006E32BA"/>
    <w:rsid w:val="006E3A00"/>
    <w:rsid w:val="006F6487"/>
    <w:rsid w:val="0070210A"/>
    <w:rsid w:val="007052A5"/>
    <w:rsid w:val="00720486"/>
    <w:rsid w:val="00726629"/>
    <w:rsid w:val="00742B9A"/>
    <w:rsid w:val="007677B3"/>
    <w:rsid w:val="00772529"/>
    <w:rsid w:val="00780770"/>
    <w:rsid w:val="00784F30"/>
    <w:rsid w:val="007A4697"/>
    <w:rsid w:val="007A6252"/>
    <w:rsid w:val="007B33AF"/>
    <w:rsid w:val="007B7DEF"/>
    <w:rsid w:val="007C6F7E"/>
    <w:rsid w:val="007C7440"/>
    <w:rsid w:val="007D56A4"/>
    <w:rsid w:val="007D57A3"/>
    <w:rsid w:val="007E20DF"/>
    <w:rsid w:val="007E471F"/>
    <w:rsid w:val="007E7BD1"/>
    <w:rsid w:val="007F457E"/>
    <w:rsid w:val="00801938"/>
    <w:rsid w:val="00806D16"/>
    <w:rsid w:val="008141B5"/>
    <w:rsid w:val="00822DD0"/>
    <w:rsid w:val="00831152"/>
    <w:rsid w:val="00835E91"/>
    <w:rsid w:val="0083627A"/>
    <w:rsid w:val="00845B07"/>
    <w:rsid w:val="008529DB"/>
    <w:rsid w:val="008537EE"/>
    <w:rsid w:val="00855F9F"/>
    <w:rsid w:val="00864145"/>
    <w:rsid w:val="00875C67"/>
    <w:rsid w:val="00883E58"/>
    <w:rsid w:val="00897991"/>
    <w:rsid w:val="008A1C15"/>
    <w:rsid w:val="008B1350"/>
    <w:rsid w:val="008B1D7D"/>
    <w:rsid w:val="008C12C1"/>
    <w:rsid w:val="008C7268"/>
    <w:rsid w:val="008D1118"/>
    <w:rsid w:val="008D2131"/>
    <w:rsid w:val="008E3660"/>
    <w:rsid w:val="008E49FA"/>
    <w:rsid w:val="008E79B8"/>
    <w:rsid w:val="008F1E9D"/>
    <w:rsid w:val="008F4F0A"/>
    <w:rsid w:val="00904429"/>
    <w:rsid w:val="00907E36"/>
    <w:rsid w:val="009100AE"/>
    <w:rsid w:val="00911A29"/>
    <w:rsid w:val="00922F5A"/>
    <w:rsid w:val="009233C5"/>
    <w:rsid w:val="00927316"/>
    <w:rsid w:val="00927424"/>
    <w:rsid w:val="00930A0B"/>
    <w:rsid w:val="009330C2"/>
    <w:rsid w:val="00941BDE"/>
    <w:rsid w:val="009512B2"/>
    <w:rsid w:val="00952455"/>
    <w:rsid w:val="00954A98"/>
    <w:rsid w:val="00970877"/>
    <w:rsid w:val="009761DF"/>
    <w:rsid w:val="00992CEB"/>
    <w:rsid w:val="00994480"/>
    <w:rsid w:val="009A2B66"/>
    <w:rsid w:val="009A525F"/>
    <w:rsid w:val="009A5E3C"/>
    <w:rsid w:val="009B3775"/>
    <w:rsid w:val="009B6413"/>
    <w:rsid w:val="009C762B"/>
    <w:rsid w:val="009D2294"/>
    <w:rsid w:val="009F3091"/>
    <w:rsid w:val="00A0076A"/>
    <w:rsid w:val="00A00FA9"/>
    <w:rsid w:val="00A020F5"/>
    <w:rsid w:val="00A02376"/>
    <w:rsid w:val="00A07A99"/>
    <w:rsid w:val="00A13DE2"/>
    <w:rsid w:val="00A233FD"/>
    <w:rsid w:val="00A23865"/>
    <w:rsid w:val="00A34CB7"/>
    <w:rsid w:val="00A35EC3"/>
    <w:rsid w:val="00A50976"/>
    <w:rsid w:val="00A578F2"/>
    <w:rsid w:val="00A66DC8"/>
    <w:rsid w:val="00A8138F"/>
    <w:rsid w:val="00A81BC5"/>
    <w:rsid w:val="00A87911"/>
    <w:rsid w:val="00A91AB7"/>
    <w:rsid w:val="00A93C9D"/>
    <w:rsid w:val="00AA5E62"/>
    <w:rsid w:val="00AA5FE5"/>
    <w:rsid w:val="00AB0EFF"/>
    <w:rsid w:val="00AB6A97"/>
    <w:rsid w:val="00AD04B7"/>
    <w:rsid w:val="00AD2AD1"/>
    <w:rsid w:val="00AD3133"/>
    <w:rsid w:val="00B141A1"/>
    <w:rsid w:val="00B16E2D"/>
    <w:rsid w:val="00B2392B"/>
    <w:rsid w:val="00B659A2"/>
    <w:rsid w:val="00B70B63"/>
    <w:rsid w:val="00B71F30"/>
    <w:rsid w:val="00B77634"/>
    <w:rsid w:val="00B838C2"/>
    <w:rsid w:val="00B8499A"/>
    <w:rsid w:val="00B84CDD"/>
    <w:rsid w:val="00B86F1A"/>
    <w:rsid w:val="00B9123A"/>
    <w:rsid w:val="00B93871"/>
    <w:rsid w:val="00B93A55"/>
    <w:rsid w:val="00B9491F"/>
    <w:rsid w:val="00BA1704"/>
    <w:rsid w:val="00BA1EFD"/>
    <w:rsid w:val="00BB21A7"/>
    <w:rsid w:val="00BC1228"/>
    <w:rsid w:val="00BC3931"/>
    <w:rsid w:val="00BC53B4"/>
    <w:rsid w:val="00BD6F55"/>
    <w:rsid w:val="00BD7EF8"/>
    <w:rsid w:val="00BE6062"/>
    <w:rsid w:val="00BE7F43"/>
    <w:rsid w:val="00C20EA8"/>
    <w:rsid w:val="00C25F87"/>
    <w:rsid w:val="00C26B41"/>
    <w:rsid w:val="00C34491"/>
    <w:rsid w:val="00C41345"/>
    <w:rsid w:val="00C4601A"/>
    <w:rsid w:val="00C53B23"/>
    <w:rsid w:val="00C57EEF"/>
    <w:rsid w:val="00C67C4B"/>
    <w:rsid w:val="00C71D62"/>
    <w:rsid w:val="00C7395D"/>
    <w:rsid w:val="00C824AD"/>
    <w:rsid w:val="00C92302"/>
    <w:rsid w:val="00C9612F"/>
    <w:rsid w:val="00C975A8"/>
    <w:rsid w:val="00CB1205"/>
    <w:rsid w:val="00CB3DF9"/>
    <w:rsid w:val="00CC230D"/>
    <w:rsid w:val="00CC55BC"/>
    <w:rsid w:val="00CC64E3"/>
    <w:rsid w:val="00CD293B"/>
    <w:rsid w:val="00CD4C1B"/>
    <w:rsid w:val="00CD7ABE"/>
    <w:rsid w:val="00CE1ED1"/>
    <w:rsid w:val="00CE5EDC"/>
    <w:rsid w:val="00CF1FC0"/>
    <w:rsid w:val="00D07209"/>
    <w:rsid w:val="00D130A5"/>
    <w:rsid w:val="00D25181"/>
    <w:rsid w:val="00D26687"/>
    <w:rsid w:val="00D26D14"/>
    <w:rsid w:val="00D34F1C"/>
    <w:rsid w:val="00D45B3E"/>
    <w:rsid w:val="00D47727"/>
    <w:rsid w:val="00D47A48"/>
    <w:rsid w:val="00D50F8A"/>
    <w:rsid w:val="00D75D63"/>
    <w:rsid w:val="00D87F96"/>
    <w:rsid w:val="00DB1A32"/>
    <w:rsid w:val="00DC2AF0"/>
    <w:rsid w:val="00DC3564"/>
    <w:rsid w:val="00DC5EBB"/>
    <w:rsid w:val="00DC647F"/>
    <w:rsid w:val="00DD13D1"/>
    <w:rsid w:val="00DD1FFE"/>
    <w:rsid w:val="00DD3604"/>
    <w:rsid w:val="00DF156F"/>
    <w:rsid w:val="00DF473D"/>
    <w:rsid w:val="00E11D57"/>
    <w:rsid w:val="00E131D5"/>
    <w:rsid w:val="00E24EDA"/>
    <w:rsid w:val="00E33DE2"/>
    <w:rsid w:val="00E51987"/>
    <w:rsid w:val="00E62027"/>
    <w:rsid w:val="00E65727"/>
    <w:rsid w:val="00E71F12"/>
    <w:rsid w:val="00EA7F9F"/>
    <w:rsid w:val="00EB09F1"/>
    <w:rsid w:val="00EB23D6"/>
    <w:rsid w:val="00EB2EA1"/>
    <w:rsid w:val="00EC79B3"/>
    <w:rsid w:val="00ED251C"/>
    <w:rsid w:val="00EE4F7E"/>
    <w:rsid w:val="00EE6CFB"/>
    <w:rsid w:val="00EE7DF7"/>
    <w:rsid w:val="00EF1698"/>
    <w:rsid w:val="00F17541"/>
    <w:rsid w:val="00F25AEB"/>
    <w:rsid w:val="00F27C04"/>
    <w:rsid w:val="00F34399"/>
    <w:rsid w:val="00F36120"/>
    <w:rsid w:val="00F44F48"/>
    <w:rsid w:val="00F44F83"/>
    <w:rsid w:val="00F706B3"/>
    <w:rsid w:val="00F805CC"/>
    <w:rsid w:val="00F82ED8"/>
    <w:rsid w:val="00F923DB"/>
    <w:rsid w:val="00F95011"/>
    <w:rsid w:val="00FA024D"/>
    <w:rsid w:val="00FA192B"/>
    <w:rsid w:val="00FB425C"/>
    <w:rsid w:val="00FD62B2"/>
    <w:rsid w:val="00FE22D3"/>
    <w:rsid w:val="00FE62BB"/>
    <w:rsid w:val="00FE7B37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F7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rsid w:val="00EE7DF7"/>
    <w:pPr>
      <w:keepNext/>
      <w:jc w:val="center"/>
      <w:outlineLvl w:val="0"/>
    </w:pPr>
    <w:rPr>
      <w:rFonts w:ascii="Times New Roman" w:hAnsi="Times New Roman"/>
      <w:bCs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">
    <w:name w:val="Body Text"/>
    <w:basedOn w:val="Normal"/>
    <w:link w:val="BodyTextChar"/>
    <w:rsid w:val="00EE7DF7"/>
    <w:pPr>
      <w:jc w:val="both"/>
    </w:pPr>
    <w:rPr>
      <w:szCs w:val="24"/>
      <w:lang w:val="sr-Cyrl-CS"/>
    </w:rPr>
  </w:style>
  <w:style w:type="character" w:customStyle="1" w:styleId="BodyTextChar">
    <w:name w:val="Body Text Char"/>
    <w:link w:val="BodyText"/>
    <w:rsid w:val="00EE7DF7"/>
    <w:rPr>
      <w:rFonts w:ascii="Arial" w:hAnsi="Arial"/>
      <w:b/>
      <w:sz w:val="24"/>
      <w:szCs w:val="24"/>
      <w:lang w:val="sr-Cyrl-CS" w:eastAsia="en-US" w:bidi="ar-SA"/>
    </w:rPr>
  </w:style>
  <w:style w:type="paragraph" w:styleId="BodyText2">
    <w:name w:val="Body Text 2"/>
    <w:basedOn w:val="Normal"/>
    <w:rsid w:val="00EE7DF7"/>
    <w:pPr>
      <w:jc w:val="center"/>
    </w:pPr>
    <w:rPr>
      <w:rFonts w:ascii="Times New Roman" w:hAnsi="Times New Roman"/>
      <w:bCs/>
      <w:szCs w:val="24"/>
      <w:lang w:val="sr-Cyrl-CS"/>
    </w:rPr>
  </w:style>
  <w:style w:type="paragraph" w:styleId="Footer">
    <w:name w:val="footer"/>
    <w:basedOn w:val="Normal"/>
    <w:rsid w:val="00EE7DF7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E7D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9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42695F"/>
    <w:rPr>
      <w:rFonts w:ascii="Arial" w:hAnsi="Arial"/>
      <w:b/>
      <w:sz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B84CDD"/>
    <w:rPr>
      <w:color w:val="800080"/>
      <w:u w:val="single"/>
    </w:rPr>
  </w:style>
  <w:style w:type="paragraph" w:customStyle="1" w:styleId="xl66">
    <w:name w:val="xl6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67">
    <w:name w:val="xl67"/>
    <w:basedOn w:val="Normal"/>
    <w:rsid w:val="00B84CD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68">
    <w:name w:val="xl68"/>
    <w:basedOn w:val="Normal"/>
    <w:rsid w:val="00B84CDD"/>
    <w:pPr>
      <w:spacing w:before="100" w:beforeAutospacing="1" w:after="100" w:afterAutospacing="1"/>
    </w:pPr>
    <w:rPr>
      <w:rFonts w:ascii="Calibri" w:hAnsi="Calibri"/>
      <w:bCs/>
      <w:color w:val="000000"/>
      <w:szCs w:val="24"/>
      <w:lang w:val="sr-Latn-CS" w:eastAsia="sr-Latn-CS"/>
    </w:rPr>
  </w:style>
  <w:style w:type="paragraph" w:customStyle="1" w:styleId="xl69">
    <w:name w:val="xl69"/>
    <w:basedOn w:val="Normal"/>
    <w:rsid w:val="00B84CD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0">
    <w:name w:val="xl70"/>
    <w:basedOn w:val="Normal"/>
    <w:rsid w:val="00B84CDD"/>
    <w:pPr>
      <w:spacing w:before="100" w:beforeAutospacing="1" w:after="100" w:afterAutospacing="1"/>
    </w:pPr>
    <w:rPr>
      <w:rFonts w:ascii="Times New Roman" w:hAnsi="Times New Roman"/>
      <w:b w:val="0"/>
      <w:color w:val="FF0000"/>
      <w:szCs w:val="24"/>
      <w:lang w:val="sr-Latn-CS" w:eastAsia="sr-Latn-CS"/>
    </w:rPr>
  </w:style>
  <w:style w:type="paragraph" w:customStyle="1" w:styleId="xl71">
    <w:name w:val="xl71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2">
    <w:name w:val="xl72"/>
    <w:basedOn w:val="Normal"/>
    <w:rsid w:val="00B84CDD"/>
    <w:pP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3">
    <w:name w:val="xl73"/>
    <w:basedOn w:val="Normal"/>
    <w:rsid w:val="00B84CDD"/>
    <w:pP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4">
    <w:name w:val="xl74"/>
    <w:basedOn w:val="Normal"/>
    <w:rsid w:val="00B84CDD"/>
    <w:pPr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5">
    <w:name w:val="xl7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6">
    <w:name w:val="xl7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7">
    <w:name w:val="xl77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78">
    <w:name w:val="xl78"/>
    <w:basedOn w:val="Normal"/>
    <w:rsid w:val="00B84CDD"/>
    <w:pP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9">
    <w:name w:val="xl79"/>
    <w:basedOn w:val="Normal"/>
    <w:rsid w:val="00B84CDD"/>
    <w:pP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0">
    <w:name w:val="xl80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1">
    <w:name w:val="xl81"/>
    <w:basedOn w:val="Normal"/>
    <w:rsid w:val="00B84CDD"/>
    <w:pP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2">
    <w:name w:val="xl82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3">
    <w:name w:val="xl83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4">
    <w:name w:val="xl84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5">
    <w:name w:val="xl8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6">
    <w:name w:val="xl8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7">
    <w:name w:val="xl87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8">
    <w:name w:val="xl88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9">
    <w:name w:val="xl89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90">
    <w:name w:val="xl90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1">
    <w:name w:val="xl91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2">
    <w:name w:val="xl92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Cs/>
      <w:color w:val="000000"/>
      <w:szCs w:val="24"/>
      <w:lang w:val="sr-Latn-CS" w:eastAsia="sr-Latn-CS"/>
    </w:rPr>
  </w:style>
  <w:style w:type="paragraph" w:customStyle="1" w:styleId="xl93">
    <w:name w:val="xl93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94">
    <w:name w:val="xl94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95">
    <w:name w:val="xl9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6">
    <w:name w:val="xl9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7">
    <w:name w:val="xl97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98">
    <w:name w:val="xl98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9">
    <w:name w:val="xl99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0">
    <w:name w:val="xl100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1">
    <w:name w:val="xl101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2">
    <w:name w:val="xl102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3">
    <w:name w:val="xl103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4">
    <w:name w:val="xl104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5">
    <w:name w:val="xl10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106">
    <w:name w:val="xl10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16"/>
      <w:szCs w:val="16"/>
      <w:lang w:val="sr-Latn-CS" w:eastAsia="sr-Latn-CS"/>
    </w:rPr>
  </w:style>
  <w:style w:type="paragraph" w:customStyle="1" w:styleId="xl107">
    <w:name w:val="xl107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 w:val="0"/>
      <w:sz w:val="16"/>
      <w:szCs w:val="16"/>
      <w:lang w:val="sr-Latn-CS" w:eastAsia="sr-Latn-CS"/>
    </w:rPr>
  </w:style>
  <w:style w:type="paragraph" w:customStyle="1" w:styleId="xl108">
    <w:name w:val="xl108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16"/>
      <w:szCs w:val="16"/>
      <w:lang w:val="sr-Latn-CS" w:eastAsia="sr-Latn-CS"/>
    </w:rPr>
  </w:style>
  <w:style w:type="paragraph" w:customStyle="1" w:styleId="xl109">
    <w:name w:val="xl109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color w:val="FF0000"/>
      <w:szCs w:val="24"/>
      <w:lang w:val="sr-Latn-CS" w:eastAsia="sr-Latn-CS"/>
    </w:rPr>
  </w:style>
  <w:style w:type="paragraph" w:customStyle="1" w:styleId="xl110">
    <w:name w:val="xl110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11">
    <w:name w:val="xl111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12">
    <w:name w:val="xl112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13">
    <w:name w:val="xl113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14">
    <w:name w:val="xl114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115">
    <w:name w:val="xl11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0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92302"/>
    <w:rPr>
      <w:rFonts w:ascii="Tahoma" w:hAnsi="Tahoma" w:cs="Tahoma"/>
      <w:b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F3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35"/>
    <w:rPr>
      <w:sz w:val="20"/>
      <w:lang/>
    </w:rPr>
  </w:style>
  <w:style w:type="character" w:customStyle="1" w:styleId="CommentTextChar">
    <w:name w:val="Comment Text Char"/>
    <w:link w:val="CommentText"/>
    <w:uiPriority w:val="99"/>
    <w:semiHidden/>
    <w:rsid w:val="004F3B35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35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4F3B35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6B4D-5145-4BCC-A1D0-12B40814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5980</Words>
  <Characters>34089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64</vt:lpstr>
    </vt:vector>
  </TitlesOfParts>
  <Company>Microsoft</Company>
  <LinksUpToDate>false</LinksUpToDate>
  <CharactersWithSpaces>39990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64</dc:title>
  <dc:creator>Klara</dc:creator>
  <cp:lastModifiedBy>sasa.todorovic</cp:lastModifiedBy>
  <cp:revision>4</cp:revision>
  <cp:lastPrinted>2018-08-08T06:07:00Z</cp:lastPrinted>
  <dcterms:created xsi:type="dcterms:W3CDTF">2018-08-14T09:04:00Z</dcterms:created>
  <dcterms:modified xsi:type="dcterms:W3CDTF">2018-08-14T09:10:00Z</dcterms:modified>
</cp:coreProperties>
</file>